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ascii="宋体"/>
          <w:b/>
          <w:sz w:val="28"/>
        </w:rPr>
      </w:pPr>
      <w:r>
        <w:pict>
          <v:shape id="图片 4" o:spid="_x0000_s1030" o:spt="75" type="#_x0000_t75" style="position:absolute;left:0pt;margin-left:11.1pt;margin-top:24.75pt;height:58.65pt;width:58.75pt;mso-position-horizontal-relative:page;mso-position-vertical-relative:page;z-index:251661312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  <w:r>
        <w:pict>
          <v:rect id="Text Box 3" o:spid="_x0000_s1031" o:spt="1" style="position:absolute;left:0pt;margin-left:150.75pt;margin-top:1.8pt;height:85.55pt;width:303pt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">
            <v:path/>
            <v:fill focussize="0,0"/>
            <v:stroke color="#FFFFFF" miterlimit="2"/>
            <v:imagedata o:title=""/>
            <o:lock v:ext="edit"/>
            <v:textbox>
              <w:txbxContent>
                <w:tbl>
                  <w:tblPr>
                    <w:tblStyle w:val="9"/>
                    <w:tblW w:w="3929" w:type="dxa"/>
                    <w:jc w:val="right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548"/>
                    <w:gridCol w:w="2381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right"/>
                    </w:trPr>
                    <w:tc>
                      <w:tcPr>
                        <w:tcW w:w="1548" w:type="dxa"/>
                      </w:tcPr>
                      <w:p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批准</w:t>
                        </w:r>
                      </w:p>
                    </w:tc>
                    <w:tc>
                      <w:tcPr>
                        <w:tcW w:w="2381" w:type="dxa"/>
                      </w:tcPr>
                      <w:p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right"/>
                    </w:trPr>
                    <w:tc>
                      <w:tcPr>
                        <w:tcW w:w="3929" w:type="dxa"/>
                        <w:gridSpan w:val="2"/>
                      </w:tcPr>
                      <w:p>
                        <w:pPr>
                          <w:spacing w:line="360" w:lineRule="auto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第2版生效日期：</w:t>
                        </w:r>
                        <w:r>
                          <w:rPr>
                            <w:sz w:val="24"/>
                          </w:rPr>
                          <w:t>201</w:t>
                        </w:r>
                        <w:r>
                          <w:rPr>
                            <w:rFonts w:hint="eastAsia"/>
                            <w:sz w:val="24"/>
                          </w:rPr>
                          <w:t>5年3月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rFonts w:hint="eastAsia"/>
                            <w:sz w:val="24"/>
                          </w:rPr>
                          <w:t>日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right"/>
                    </w:trPr>
                    <w:tc>
                      <w:tcPr>
                        <w:tcW w:w="3929" w:type="dxa"/>
                        <w:gridSpan w:val="2"/>
                      </w:tcPr>
                      <w:p>
                        <w:pPr>
                          <w:spacing w:line="360" w:lineRule="auto"/>
                          <w:rPr>
                            <w:rFonts w:hint="eastAsia" w:eastAsia="宋体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文件编号：</w:t>
                        </w:r>
                        <w:r>
                          <w:rPr>
                            <w:sz w:val="24"/>
                          </w:rPr>
                          <w:t>HL –H.R—01</w:t>
                        </w: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2</w:t>
                        </w:r>
                      </w:p>
                    </w:tc>
                  </w:tr>
                </w:tbl>
                <w:p/>
              </w:txbxContent>
            </v:textbox>
          </v:rect>
        </w:pict>
      </w:r>
    </w:p>
    <w:p>
      <w:pPr>
        <w:spacing w:line="400" w:lineRule="atLeast"/>
        <w:jc w:val="center"/>
        <w:rPr>
          <w:rFonts w:ascii="宋体"/>
          <w:b/>
          <w:sz w:val="28"/>
        </w:rPr>
      </w:pPr>
    </w:p>
    <w:p>
      <w:pPr>
        <w:spacing w:line="400" w:lineRule="atLeast"/>
        <w:jc w:val="center"/>
        <w:rPr>
          <w:rFonts w:ascii="宋体"/>
          <w:b/>
          <w:sz w:val="28"/>
        </w:rPr>
      </w:pPr>
    </w:p>
    <w:p>
      <w:pPr>
        <w:spacing w:line="400" w:lineRule="atLeast"/>
        <w:rPr>
          <w:rFonts w:ascii="宋体"/>
          <w:b/>
          <w:sz w:val="28"/>
        </w:rPr>
      </w:pPr>
    </w:p>
    <w:p>
      <w:pPr>
        <w:pStyle w:val="6"/>
        <w:jc w:val="center"/>
        <w:rPr>
          <w:rFonts w:ascii="MS Mincho" w:hAnsi="MS Mincho" w:eastAsia="GB P Mincho"/>
          <w:b/>
          <w:color w:val="000000"/>
          <w:sz w:val="84"/>
          <w:szCs w:val="84"/>
        </w:rPr>
      </w:pPr>
    </w:p>
    <w:p>
      <w:pPr>
        <w:pStyle w:val="6"/>
        <w:jc w:val="center"/>
        <w:rPr>
          <w:rFonts w:ascii="MS Mincho" w:hAnsi="MS Mincho" w:eastAsia="GB P Mincho"/>
          <w:b/>
          <w:color w:val="000000"/>
          <w:sz w:val="84"/>
          <w:szCs w:val="84"/>
        </w:rPr>
      </w:pPr>
      <w:r>
        <w:rPr>
          <w:rFonts w:hint="eastAsia" w:ascii="MS Mincho" w:hAnsi="MS Mincho" w:eastAsia="GB P Mincho"/>
          <w:b/>
          <w:color w:val="000000"/>
          <w:sz w:val="84"/>
          <w:szCs w:val="84"/>
        </w:rPr>
        <w:t>职</w:t>
      </w:r>
    </w:p>
    <w:p>
      <w:pPr>
        <w:pStyle w:val="6"/>
        <w:jc w:val="center"/>
        <w:rPr>
          <w:rFonts w:ascii="MS Mincho" w:hAnsi="MS Mincho" w:eastAsia="GB P Mincho"/>
          <w:b/>
          <w:color w:val="000000"/>
          <w:sz w:val="84"/>
          <w:szCs w:val="84"/>
        </w:rPr>
      </w:pPr>
    </w:p>
    <w:p>
      <w:pPr>
        <w:pStyle w:val="6"/>
        <w:jc w:val="center"/>
        <w:rPr>
          <w:rFonts w:ascii="MS Mincho" w:hAnsi="MS Mincho" w:eastAsia="GB P Mincho"/>
          <w:b/>
          <w:color w:val="000000"/>
          <w:sz w:val="84"/>
          <w:szCs w:val="84"/>
        </w:rPr>
      </w:pPr>
      <w:r>
        <w:rPr>
          <w:rFonts w:hint="eastAsia" w:ascii="MS Mincho" w:hAnsi="MS Mincho" w:eastAsia="GB P Mincho"/>
          <w:b/>
          <w:color w:val="000000"/>
          <w:sz w:val="84"/>
          <w:szCs w:val="84"/>
        </w:rPr>
        <w:t>业</w:t>
      </w:r>
    </w:p>
    <w:p>
      <w:pPr>
        <w:pStyle w:val="6"/>
        <w:jc w:val="center"/>
        <w:rPr>
          <w:rFonts w:ascii="MS Mincho" w:hAnsi="MS Mincho" w:eastAsia="GB P Mincho"/>
          <w:b/>
          <w:color w:val="000000"/>
          <w:sz w:val="84"/>
          <w:szCs w:val="84"/>
        </w:rPr>
      </w:pPr>
    </w:p>
    <w:p>
      <w:pPr>
        <w:pStyle w:val="6"/>
        <w:jc w:val="center"/>
        <w:rPr>
          <w:rFonts w:ascii="MS Mincho" w:hAnsi="MS Mincho" w:eastAsia="GB P Mincho"/>
          <w:b/>
          <w:color w:val="000000"/>
          <w:sz w:val="84"/>
          <w:szCs w:val="84"/>
        </w:rPr>
      </w:pPr>
      <w:r>
        <w:rPr>
          <w:rFonts w:hint="eastAsia" w:ascii="MS Mincho" w:hAnsi="MS Mincho" w:eastAsia="GB P Mincho"/>
          <w:b/>
          <w:color w:val="000000"/>
          <w:sz w:val="84"/>
          <w:szCs w:val="84"/>
        </w:rPr>
        <w:t>操</w:t>
      </w:r>
    </w:p>
    <w:p>
      <w:pPr>
        <w:pStyle w:val="6"/>
        <w:jc w:val="center"/>
        <w:rPr>
          <w:rFonts w:ascii="MS Mincho" w:hAnsi="MS Mincho" w:eastAsia="GB P Mincho"/>
          <w:b/>
          <w:color w:val="000000"/>
          <w:sz w:val="84"/>
          <w:szCs w:val="84"/>
        </w:rPr>
      </w:pPr>
    </w:p>
    <w:p>
      <w:pPr>
        <w:pStyle w:val="6"/>
        <w:jc w:val="center"/>
        <w:rPr>
          <w:rFonts w:ascii="MS Mincho" w:hAnsi="MS Mincho" w:eastAsia="GB P Mincho"/>
          <w:b/>
          <w:color w:val="000000"/>
          <w:sz w:val="84"/>
          <w:szCs w:val="84"/>
        </w:rPr>
      </w:pPr>
      <w:r>
        <w:rPr>
          <w:rFonts w:hint="eastAsia" w:ascii="MS Mincho" w:hAnsi="MS Mincho" w:eastAsia="GB P Mincho"/>
          <w:b/>
          <w:color w:val="000000"/>
          <w:sz w:val="84"/>
          <w:szCs w:val="84"/>
        </w:rPr>
        <w:t>守</w:t>
      </w:r>
    </w:p>
    <w:p>
      <w:pPr>
        <w:spacing w:line="400" w:lineRule="atLeast"/>
        <w:jc w:val="center"/>
        <w:rPr>
          <w:rFonts w:ascii="宋体"/>
          <w:b/>
          <w:sz w:val="84"/>
          <w:szCs w:val="84"/>
        </w:rPr>
      </w:pPr>
    </w:p>
    <w:p>
      <w:pPr>
        <w:spacing w:line="400" w:lineRule="atLeast"/>
        <w:rPr>
          <w:rFonts w:ascii="宋体"/>
          <w:b/>
          <w:sz w:val="28"/>
          <w:szCs w:val="28"/>
        </w:rPr>
      </w:pPr>
    </w:p>
    <w:p>
      <w:pPr>
        <w:spacing w:line="400" w:lineRule="atLeast"/>
        <w:rPr>
          <w:rFonts w:ascii="宋体"/>
          <w:b/>
          <w:sz w:val="28"/>
          <w:szCs w:val="28"/>
        </w:rPr>
      </w:pPr>
    </w:p>
    <w:p>
      <w:pPr>
        <w:pStyle w:val="20"/>
        <w:numPr>
          <w:ilvl w:val="0"/>
          <w:numId w:val="1"/>
        </w:numPr>
        <w:spacing w:line="400" w:lineRule="atLeast"/>
        <w:ind w:firstLineChars="0"/>
        <w:rPr>
          <w:rFonts w:asci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工作人员守则</w:t>
      </w:r>
    </w:p>
    <w:p>
      <w:pPr>
        <w:spacing w:line="400" w:lineRule="atLeast"/>
        <w:ind w:firstLine="420" w:firstLineChars="15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第一条  </w:t>
      </w:r>
      <w:r>
        <w:rPr>
          <w:rFonts w:hint="eastAsia" w:asci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廉洁、奉公、尽责是慧灵从业人员最起码的职业要求。</w:t>
      </w:r>
    </w:p>
    <w:p>
      <w:pPr>
        <w:spacing w:line="400" w:lineRule="atLeast"/>
        <w:ind w:firstLine="420" w:firstLineChars="15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第二条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  德、才兼备是从业人员的从业要素。</w:t>
      </w:r>
    </w:p>
    <w:p>
      <w:pPr>
        <w:spacing w:line="400" w:lineRule="atLeast"/>
        <w:ind w:firstLine="420" w:firstLineChars="15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第三条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  实事求是、不虚荣、不盲目追求个人荣誉。</w:t>
      </w:r>
    </w:p>
    <w:p>
      <w:pPr>
        <w:spacing w:line="400" w:lineRule="atLeast"/>
        <w:ind w:firstLine="420" w:firstLineChars="15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第四条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  一切以心智障碍者的利益为最高目标，这是比职业道德具有更高标准的要求。</w:t>
      </w:r>
    </w:p>
    <w:p>
      <w:pPr>
        <w:spacing w:line="400" w:lineRule="atLeas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 xml:space="preserve"> 第五条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  每天实事求是记录考勤，工作时间坚守岗位，如需请假，严格按照考勤制度执行。</w:t>
      </w:r>
    </w:p>
    <w:p>
      <w:pPr>
        <w:spacing w:line="400" w:lineRule="atLeas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第六条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  随时留意公告栏上的内容，传阅文件必须签名，若传阅文件经过部门三分之二员工签名的，视作本部门全部员工已阅读文件。</w:t>
      </w:r>
    </w:p>
    <w:p>
      <w:pPr>
        <w:spacing w:line="400" w:lineRule="atLeas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第七条 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尊重服务个案，以服务个案的人身安全为首要。</w:t>
      </w:r>
    </w:p>
    <w:p>
      <w:pPr>
        <w:spacing w:line="400" w:lineRule="atLeast"/>
        <w:ind w:left="1681" w:leftChars="267" w:hanging="1120" w:hangingChars="4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第八条 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任何工作人员发现有殴打、体罚、辱骂服务个案行为均有</w:t>
      </w:r>
    </w:p>
    <w:p>
      <w:pPr>
        <w:spacing w:line="40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责任向上级主管领导举报投诉。</w:t>
      </w:r>
    </w:p>
    <w:p>
      <w:pPr>
        <w:spacing w:line="400" w:lineRule="atLeas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第九条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  员工不得在工作期间着奇装异服（如：超短裙、吊带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背心、露脐装、拖鞋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高跟鞋等有碍工作及服务的服饰或装扮）。</w:t>
      </w:r>
    </w:p>
    <w:p>
      <w:pPr>
        <w:spacing w:line="400" w:lineRule="atLeas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  不得在工作期间或工作场合抽烟喝酒，不得嬉戏打闹，浏览与工作无关的网站或信息。</w:t>
      </w:r>
    </w:p>
    <w:p>
      <w:pPr>
        <w:spacing w:line="400" w:lineRule="atLeast"/>
        <w:ind w:firstLine="420" w:firstLineChars="15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第十一条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 工作人员有如下情况者，机构有权立即终止劳动关系，不作任何补偿，并保留追究其法律责任的权利：</w:t>
      </w:r>
    </w:p>
    <w:p>
      <w:pPr>
        <w:spacing w:line="40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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A.嘲笑、贬低或毁谤服务个案，直接对服务个案大吼大叫、辱骂及其他伤害服务个案自尊等行为，发生两次以上者；</w:t>
      </w:r>
    </w:p>
    <w:p>
      <w:pPr>
        <w:spacing w:line="40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</w:t>
      </w:r>
      <w:r>
        <w:rPr>
          <w:rFonts w:asci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B.因工作失误导致服务个案身体受伤害；自身品行不佳，有失为人师表的基本德行，故意传播负面信息，造成机构声誉不良影响者；</w:t>
      </w:r>
    </w:p>
    <w:p>
      <w:pPr>
        <w:spacing w:line="400" w:lineRule="atLeast"/>
        <w:ind w:left="2100" w:hanging="2100" w:hangingChars="750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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C.因发生责任事故造成机构重大经济损失（</w:t>
      </w:r>
      <w:r>
        <w:rPr>
          <w:rFonts w:ascii="宋体" w:hAnsi="宋体" w:cs="宋体"/>
          <w:sz w:val="28"/>
          <w:szCs w:val="28"/>
        </w:rPr>
        <w:t>2000</w:t>
      </w:r>
      <w:r>
        <w:rPr>
          <w:rFonts w:hint="eastAsia" w:ascii="宋体" w:hAnsi="宋体" w:cs="宋体"/>
          <w:sz w:val="28"/>
          <w:szCs w:val="28"/>
        </w:rPr>
        <w:t>元以上）者；</w:t>
      </w:r>
    </w:p>
    <w:p>
      <w:pPr>
        <w:spacing w:line="400" w:lineRule="atLeast"/>
        <w:rPr>
          <w:rFonts w:ascii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</w:t>
      </w:r>
      <w:r>
        <w:rPr>
          <w:rFonts w:asci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D.私下向家长或合作单位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个人索贿、受贿，谋私利者；</w:t>
      </w:r>
    </w:p>
    <w:p>
      <w:pPr>
        <w:spacing w:line="40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 E.无法与同事或家长相处沟通，发生争吵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次以上或打架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次者；</w:t>
      </w:r>
    </w:p>
    <w:p>
      <w:pPr>
        <w:spacing w:line="40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</w:t>
      </w:r>
      <w:r>
        <w:rPr>
          <w:rFonts w:asci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F.如有家长投诉员工工作态度差、生活服务管理混乱（如服务个案穿错衣服等）、不负责任等，并经查属实者；</w:t>
      </w:r>
    </w:p>
    <w:p>
      <w:pPr>
        <w:spacing w:line="40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</w:t>
      </w:r>
      <w:r>
        <w:rPr>
          <w:rFonts w:asci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G.员工私自将机构财物占为已有者；</w:t>
      </w:r>
    </w:p>
    <w:p>
      <w:pPr>
        <w:spacing w:line="40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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H.不能胜任原工作岗位，经调整岗位后仍不能胜任现岗位或不服从岗位调整者；</w:t>
      </w:r>
    </w:p>
    <w:p>
      <w:pPr>
        <w:spacing w:line="40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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I.未经上级领导批准，在训练计划外隔离约束服务个案自由的行为，对服务个案造成身体伤害者；</w:t>
      </w:r>
    </w:p>
    <w:p>
      <w:pPr>
        <w:spacing w:line="40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</w:t>
      </w:r>
      <w:r>
        <w:rPr>
          <w:rFonts w:asci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J.有殴打、体罚服务个案，造成服务个案轻伤或以上者；</w:t>
      </w:r>
    </w:p>
    <w:p>
      <w:pPr>
        <w:spacing w:line="400" w:lineRule="atLeast"/>
        <w:ind w:firstLine="420" w:firstLineChars="15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K.提供虚假个人资料、证明、证件者；</w:t>
      </w:r>
    </w:p>
    <w:p>
      <w:pPr>
        <w:spacing w:line="400" w:lineRule="atLeast"/>
        <w:ind w:firstLine="420" w:firstLineChars="15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L.私自以机构名义对外筹资者；</w:t>
      </w:r>
    </w:p>
    <w:p>
      <w:pPr>
        <w:spacing w:line="400" w:lineRule="atLeast"/>
        <w:ind w:firstLine="420" w:firstLineChars="150"/>
        <w:rPr>
          <w:rFonts w:ascii="宋体" w:cs="宋体"/>
          <w:sz w:val="28"/>
          <w:szCs w:val="28"/>
          <w:highlight w:val="yellow"/>
        </w:rPr>
      </w:pPr>
      <w:r>
        <w:rPr>
          <w:rFonts w:hint="eastAsia" w:ascii="宋体" w:hAnsi="宋体" w:cs="宋体"/>
          <w:sz w:val="28"/>
          <w:szCs w:val="28"/>
        </w:rPr>
        <w:t>M.年度内因事故责任一次性扣分</w:t>
      </w:r>
      <w:r>
        <w:rPr>
          <w:rFonts w:ascii="宋体" w:hAnsi="宋体" w:cs="宋体"/>
          <w:sz w:val="28"/>
          <w:szCs w:val="28"/>
        </w:rPr>
        <w:t>50</w:t>
      </w:r>
      <w:r>
        <w:rPr>
          <w:rFonts w:hint="eastAsia" w:ascii="宋体" w:hAnsi="宋体" w:cs="宋体"/>
          <w:sz w:val="28"/>
          <w:szCs w:val="28"/>
        </w:rPr>
        <w:t>分以上或年度累计扣</w:t>
      </w:r>
      <w:r>
        <w:rPr>
          <w:rFonts w:ascii="宋体" w:hAnsi="宋体" w:cs="宋体"/>
          <w:sz w:val="28"/>
          <w:szCs w:val="28"/>
        </w:rPr>
        <w:t>50</w:t>
      </w:r>
      <w:r>
        <w:rPr>
          <w:rFonts w:hint="eastAsia" w:ascii="宋体" w:hAnsi="宋体" w:cs="宋体"/>
          <w:sz w:val="28"/>
          <w:szCs w:val="28"/>
        </w:rPr>
        <w:t>分以上者（包括</w:t>
      </w:r>
      <w:r>
        <w:rPr>
          <w:rFonts w:ascii="宋体" w:hAnsi="宋体" w:cs="宋体"/>
          <w:sz w:val="28"/>
          <w:szCs w:val="28"/>
        </w:rPr>
        <w:t>50</w:t>
      </w:r>
      <w:r>
        <w:rPr>
          <w:rFonts w:hint="eastAsia" w:ascii="宋体" w:hAnsi="宋体" w:cs="宋体"/>
          <w:sz w:val="28"/>
          <w:szCs w:val="28"/>
        </w:rPr>
        <w:t>分）。</w:t>
      </w:r>
    </w:p>
    <w:p>
      <w:pPr>
        <w:spacing w:line="400" w:lineRule="atLeast"/>
        <w:ind w:left="1435" w:leftChars="150" w:hanging="1120" w:hangingChars="4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第十二条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 有如下原因而经</w:t>
      </w:r>
      <w:r>
        <w:rPr>
          <w:rFonts w:hint="eastAsia" w:ascii="宋体" w:hAnsi="宋体" w:cs="宋体"/>
          <w:sz w:val="28"/>
          <w:szCs w:val="28"/>
          <w:u w:val="single" w:color="FFFFFF"/>
        </w:rPr>
        <w:t>督导或警告三次或三次以上,</w:t>
      </w:r>
      <w:r>
        <w:rPr>
          <w:rFonts w:hint="eastAsia" w:ascii="宋体" w:hAnsi="宋体" w:cs="宋体"/>
          <w:sz w:val="28"/>
          <w:szCs w:val="28"/>
        </w:rPr>
        <w:t>改进效果不</w:t>
      </w:r>
    </w:p>
    <w:p>
      <w:pPr>
        <w:spacing w:line="40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明显者，机构有权不再聘用，可出具离职证明：</w:t>
      </w:r>
    </w:p>
    <w:p>
      <w:pPr>
        <w:spacing w:line="40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 A.工作惰性和懒散，影响工作效率者；</w:t>
      </w:r>
    </w:p>
    <w:p>
      <w:pPr>
        <w:spacing w:line="40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</w:t>
      </w:r>
      <w:r>
        <w:rPr>
          <w:rFonts w:asci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B.工作达不到岗位职责要求，不能按工作计划安排实施者；</w:t>
      </w:r>
    </w:p>
    <w:p>
      <w:pPr>
        <w:spacing w:line="400" w:lineRule="atLeast"/>
        <w:ind w:left="-35" w:leftChars="-350" w:hanging="700" w:hangingChars="25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</w:t>
      </w:r>
      <w:r>
        <w:rPr>
          <w:rFonts w:hint="eastAsia" w:ascii="宋体" w:hAnsi="宋体" w:cs="宋体"/>
          <w:sz w:val="28"/>
          <w:szCs w:val="28"/>
        </w:rPr>
        <w:t xml:space="preserve"> 第十三条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 员工考核评估分数</w:t>
      </w:r>
      <w:r>
        <w:rPr>
          <w:rFonts w:ascii="宋体" w:hAnsi="宋体" w:cs="宋体"/>
          <w:sz w:val="28"/>
          <w:szCs w:val="28"/>
        </w:rPr>
        <w:t>60</w:t>
      </w:r>
      <w:r>
        <w:rPr>
          <w:rFonts w:hint="eastAsia" w:ascii="宋体" w:hAnsi="宋体" w:cs="宋体"/>
          <w:sz w:val="28"/>
          <w:szCs w:val="28"/>
        </w:rPr>
        <w:t>分以下者，不予继续任用该职位或降级任用；连续两次评估分数在</w:t>
      </w:r>
      <w:r>
        <w:rPr>
          <w:rFonts w:ascii="宋体" w:hAnsi="宋体" w:cs="宋体"/>
          <w:sz w:val="28"/>
          <w:szCs w:val="28"/>
        </w:rPr>
        <w:t>60</w:t>
      </w:r>
      <w:r>
        <w:rPr>
          <w:rFonts w:hint="eastAsia" w:ascii="宋体" w:hAnsi="宋体" w:cs="宋体"/>
          <w:sz w:val="28"/>
          <w:szCs w:val="28"/>
        </w:rPr>
        <w:t>分以下者，予以调岗或解聘。</w:t>
      </w:r>
    </w:p>
    <w:p>
      <w:pPr>
        <w:spacing w:line="400" w:lineRule="atLeast"/>
        <w:ind w:firstLine="57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第十四条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  员工辞职需提前</w:t>
      </w:r>
      <w:r>
        <w:rPr>
          <w:rFonts w:ascii="宋体" w:hAnsi="宋体" w:cs="宋体"/>
          <w:sz w:val="28"/>
          <w:szCs w:val="28"/>
        </w:rPr>
        <w:t>30</w:t>
      </w:r>
      <w:r>
        <w:rPr>
          <w:rFonts w:hint="eastAsia" w:ascii="宋体" w:hAnsi="宋体" w:cs="宋体"/>
          <w:sz w:val="28"/>
          <w:szCs w:val="28"/>
        </w:rPr>
        <w:t>天书面写明理由，经批准，并按相关规定办理离职手续后，可以离职。不辞而别、或者下落不明、或者未办理离职交接手续超过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天</w:t>
      </w:r>
      <w:r>
        <w:rPr>
          <w:rFonts w:ascii="宋体" w:hAnsi="宋体" w:cs="宋体"/>
          <w:sz w:val="28"/>
          <w:szCs w:val="28"/>
        </w:rPr>
        <w:t xml:space="preserve">, </w:t>
      </w:r>
      <w:r>
        <w:rPr>
          <w:rFonts w:hint="eastAsia" w:ascii="宋体" w:hAnsi="宋体" w:cs="宋体"/>
          <w:sz w:val="28"/>
          <w:szCs w:val="28"/>
        </w:rPr>
        <w:t>致使机构无法办理或迟延办理员工离职相关的手续者</w:t>
      </w:r>
      <w:r>
        <w:rPr>
          <w:rFonts w:ascii="宋体" w:hAnsi="宋体" w:cs="宋体"/>
          <w:sz w:val="28"/>
          <w:szCs w:val="28"/>
        </w:rPr>
        <w:t xml:space="preserve">, </w:t>
      </w:r>
      <w:r>
        <w:rPr>
          <w:rFonts w:hint="eastAsia" w:ascii="宋体" w:hAnsi="宋体" w:cs="宋体"/>
          <w:sz w:val="28"/>
          <w:szCs w:val="28"/>
        </w:rPr>
        <w:t>应自行承担相应责任。</w:t>
      </w:r>
    </w:p>
    <w:p>
      <w:pPr>
        <w:spacing w:line="400" w:lineRule="atLeast"/>
        <w:ind w:firstLine="57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第十五条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  如发生事故责任，根据《事故认定及处理》条例的标准执行。</w:t>
      </w:r>
    </w:p>
    <w:p>
      <w:pPr>
        <w:pStyle w:val="7"/>
        <w:spacing w:line="480" w:lineRule="exact"/>
        <w:ind w:left="0"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第十六条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 业余时间</w:t>
      </w:r>
      <w:r>
        <w:rPr>
          <w:rFonts w:hint="eastAsia" w:ascii="宋体" w:hAnsi="宋体" w:eastAsia="宋体" w:cs="宋体"/>
          <w:bCs/>
          <w:sz w:val="28"/>
          <w:szCs w:val="28"/>
        </w:rPr>
        <w:t>不能以慧灵名义或利用慧灵的资源，</w:t>
      </w:r>
      <w:r>
        <w:rPr>
          <w:rFonts w:hint="eastAsia" w:ascii="宋体" w:hAnsi="宋体" w:eastAsia="宋体" w:cs="宋体"/>
          <w:sz w:val="28"/>
          <w:szCs w:val="28"/>
        </w:rPr>
        <w:t>从事商业活动。</w:t>
      </w:r>
    </w:p>
    <w:p>
      <w:pPr>
        <w:pStyle w:val="7"/>
        <w:spacing w:line="480" w:lineRule="exact"/>
        <w:ind w:firstLine="1687" w:firstLineChars="60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第二章行政管理者及办公室人员特别事项</w:t>
      </w:r>
    </w:p>
    <w:p>
      <w:pPr>
        <w:pStyle w:val="7"/>
        <w:spacing w:line="480" w:lineRule="exact"/>
        <w:ind w:left="0"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第十七条  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因工作外出，需在公告栏上注明去向，并在月考勤上做好相应记录。</w:t>
      </w:r>
    </w:p>
    <w:p>
      <w:pPr>
        <w:pStyle w:val="7"/>
        <w:spacing w:line="480" w:lineRule="exact"/>
        <w:ind w:left="0"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第十八条  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不得擅取公共财物以为私用，不得利用工作之便谋取私利。</w:t>
      </w:r>
    </w:p>
    <w:p>
      <w:pPr>
        <w:pStyle w:val="7"/>
        <w:spacing w:line="480" w:lineRule="exact"/>
        <w:ind w:left="0"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第十九条  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对在机构内任职的亲属工作上需采取回避态度。</w:t>
      </w:r>
    </w:p>
    <w:p>
      <w:pPr>
        <w:pStyle w:val="7"/>
        <w:spacing w:line="480" w:lineRule="exact"/>
        <w:ind w:left="0"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第二十条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 行政人员至少与机构签订两年以上工作合同，辞职须提前半年递交书面申请（最低限度三个月），以理事会的名义批复，辞职交接工作在离职前一个月内进行。</w:t>
      </w:r>
    </w:p>
    <w:p>
      <w:pPr>
        <w:pStyle w:val="7"/>
        <w:spacing w:line="480" w:lineRule="exact"/>
        <w:ind w:left="0"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第二十一条  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不领取属职责范围内的任何加班费，因私事补休需经批准。</w:t>
      </w:r>
    </w:p>
    <w:p>
      <w:pPr>
        <w:pStyle w:val="7"/>
        <w:spacing w:line="480" w:lineRule="exact"/>
        <w:ind w:left="0"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第二十二条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 不能赌、毒、黄、嫖。</w:t>
      </w:r>
    </w:p>
    <w:p>
      <w:pPr>
        <w:pStyle w:val="7"/>
        <w:spacing w:line="480" w:lineRule="exact"/>
        <w:ind w:left="0"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第二十三条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 坚持正能量，不造谣、不传谣，不传播负面消息。</w:t>
      </w:r>
    </w:p>
    <w:p>
      <w:pPr>
        <w:pStyle w:val="7"/>
        <w:spacing w:line="480" w:lineRule="exact"/>
        <w:ind w:left="0"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第二十四条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 保护机构的知识产权，不泄露机构的重要信息。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361" w:right="1474" w:bottom="1361" w:left="1474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GB P Mincho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rect id="文本框5" o:spid="_x0000_s2051" o:spt="1" style="position:absolute;left:0pt;margin-left:423.05pt;margin-top:8.55pt;height:14.6pt;width:22.1pt;mso-position-horizontal-relative:margin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/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NUMPAGES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4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rect>
      </w:pict>
    </w:r>
    <w:r>
      <w:t>---------------------------------------------------------------------------------------------------------------------------------------------------</w:t>
    </w:r>
    <w:r>
      <w:rPr>
        <w:rFonts w:hint="eastAsia"/>
        <w:lang w:eastAsia="zh-CN"/>
      </w:rPr>
      <w:t>使命</w:t>
    </w:r>
    <w:r>
      <w:rPr>
        <w:rFonts w:hint="eastAsia"/>
      </w:rPr>
      <w:t>：推广社区化服务模式，提高智障人士生活品质</w:t>
    </w:r>
  </w:p>
  <w:p>
    <w:pPr>
      <w:pStyle w:val="5"/>
    </w:pPr>
    <w:r>
      <w:rPr>
        <w:rFonts w:hint="eastAsia"/>
        <w:lang w:eastAsia="zh-CN"/>
      </w:rPr>
      <w:t>愿</w:t>
    </w:r>
    <w:r>
      <w:rPr>
        <w:rFonts w:hint="eastAsia"/>
      </w:rPr>
      <w:t>景：智障人士平等参与社区建设，共享社会文明成果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  <w:sz w:val="21"/>
        <w:szCs w:val="24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4</w: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rect id="_x0000_s2052" o:spid="_x0000_s2052" o:spt="1" style="position:absolute;left:0pt;margin-left:421.8pt;margin-top:11.3pt;height:10.35pt;width:18.7pt;mso-position-horizontal-relative:margin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/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NUMPAGES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4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rect>
      </w:pict>
    </w:r>
    <w:r>
      <w:t>---------------------------------------------------------------------------------------------------------------------------------------------------</w:t>
    </w:r>
    <w:r>
      <w:rPr>
        <w:rFonts w:hint="eastAsia"/>
        <w:lang w:eastAsia="zh-CN"/>
      </w:rPr>
      <w:t>使命</w:t>
    </w:r>
    <w:r>
      <w:rPr>
        <w:rFonts w:hint="eastAsia"/>
      </w:rPr>
      <w:t>：推广社区化服务模式，提高智障人士生活品质</w:t>
    </w:r>
  </w:p>
  <w:p>
    <w:pPr>
      <w:pStyle w:val="5"/>
    </w:pPr>
    <w:r>
      <w:rPr>
        <w:rFonts w:hint="eastAsia"/>
        <w:lang w:eastAsia="zh-CN"/>
      </w:rPr>
      <w:t>愿</w:t>
    </w:r>
    <w:r>
      <w:rPr>
        <w:rFonts w:hint="eastAsia"/>
      </w:rPr>
      <w:t>景：智障人士平等参与社区建设，共享社会文明成果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480"/>
      <w:rPr>
        <w:rFonts w:hint="eastAsia"/>
        <w:i/>
        <w:sz w:val="24"/>
      </w:rPr>
    </w:pPr>
    <w:r>
      <w:pict>
        <v:shape id="_x0000_s2049" o:spid="_x0000_s2049" o:spt="75" type="#_x0000_t75" style="position:absolute;left:0pt;margin-left:9.35pt;margin-top:20.85pt;height:60.5pt;width:60.6pt;mso-position-horizontal-relative:page;mso-position-vertical-relative:page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pict>
        <v:line id="Line 1" o:spid="_x0000_s2050" o:spt="20" style="position:absolute;left:0pt;margin-left:0pt;margin-top:25.5pt;height:0.05pt;width:450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">
          <v:path arrowok="t"/>
          <v:fill focussize="0,0"/>
          <v:stroke/>
          <v:imagedata o:title=""/>
          <o:lock v:ext="edit"/>
        </v:line>
      </w:pict>
    </w:r>
    <w:r>
      <w:rPr>
        <w:rFonts w:hint="eastAsia"/>
        <w:i/>
        <w:sz w:val="24"/>
      </w:rPr>
      <w:t>上海闵行区吴泾慧灵社区助残服务中心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40" w:firstLineChars="100"/>
      <w:rPr>
        <w:rFonts w:hint="eastAsia"/>
        <w:sz w:val="24"/>
        <w:szCs w:val="24"/>
      </w:rPr>
    </w:pPr>
  </w:p>
  <w:p>
    <w:pPr>
      <w:pStyle w:val="6"/>
      <w:ind w:firstLine="240" w:firstLineChars="100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上海闵行区吴泾慧灵社区助残服务中心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812E4C"/>
    <w:multiLevelType w:val="multilevel"/>
    <w:tmpl w:val="79812E4C"/>
    <w:lvl w:ilvl="0" w:tentative="0">
      <w:start w:val="1"/>
      <w:numFmt w:val="japaneseCounting"/>
      <w:lvlText w:val="第%1章"/>
      <w:lvlJc w:val="left"/>
      <w:pPr>
        <w:ind w:left="4275" w:hanging="1155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351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393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435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477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19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61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603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5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JjODI5MGJkYjJmZjQ4YmRlMTA3Nzc4OWYxOTJkZDAifQ=="/>
  </w:docVars>
  <w:rsids>
    <w:rsidRoot w:val="00901B13"/>
    <w:rsid w:val="000759D6"/>
    <w:rsid w:val="000C5D34"/>
    <w:rsid w:val="000E5F6E"/>
    <w:rsid w:val="000E7413"/>
    <w:rsid w:val="00103C5F"/>
    <w:rsid w:val="00120DFC"/>
    <w:rsid w:val="00125318"/>
    <w:rsid w:val="0014037B"/>
    <w:rsid w:val="001941F7"/>
    <w:rsid w:val="001C4DB3"/>
    <w:rsid w:val="00245D33"/>
    <w:rsid w:val="002918AA"/>
    <w:rsid w:val="002E1EFE"/>
    <w:rsid w:val="00320260"/>
    <w:rsid w:val="00343144"/>
    <w:rsid w:val="00345AC6"/>
    <w:rsid w:val="00385E57"/>
    <w:rsid w:val="003D0755"/>
    <w:rsid w:val="00465875"/>
    <w:rsid w:val="004862B3"/>
    <w:rsid w:val="004D3CD6"/>
    <w:rsid w:val="004F50CF"/>
    <w:rsid w:val="005F73CE"/>
    <w:rsid w:val="00616F19"/>
    <w:rsid w:val="006329B7"/>
    <w:rsid w:val="00654B32"/>
    <w:rsid w:val="00696E1D"/>
    <w:rsid w:val="006C723F"/>
    <w:rsid w:val="007401D2"/>
    <w:rsid w:val="00745DAB"/>
    <w:rsid w:val="00826494"/>
    <w:rsid w:val="00881EAD"/>
    <w:rsid w:val="008B7047"/>
    <w:rsid w:val="008E18EC"/>
    <w:rsid w:val="00901B13"/>
    <w:rsid w:val="00990C19"/>
    <w:rsid w:val="00993B1A"/>
    <w:rsid w:val="009B5011"/>
    <w:rsid w:val="00A4165E"/>
    <w:rsid w:val="00A9382F"/>
    <w:rsid w:val="00B96CE0"/>
    <w:rsid w:val="00C05ECE"/>
    <w:rsid w:val="00C42261"/>
    <w:rsid w:val="00C5440E"/>
    <w:rsid w:val="00C915A9"/>
    <w:rsid w:val="00D9613A"/>
    <w:rsid w:val="00DA392D"/>
    <w:rsid w:val="00DB0FBF"/>
    <w:rsid w:val="00DD0C47"/>
    <w:rsid w:val="00DF70C7"/>
    <w:rsid w:val="00E347A1"/>
    <w:rsid w:val="00E37DAC"/>
    <w:rsid w:val="00E551C6"/>
    <w:rsid w:val="00E90745"/>
    <w:rsid w:val="00EE2D65"/>
    <w:rsid w:val="00EF1882"/>
    <w:rsid w:val="00F9553B"/>
    <w:rsid w:val="00FA45BD"/>
    <w:rsid w:val="00FA62AF"/>
    <w:rsid w:val="00FC4CC4"/>
    <w:rsid w:val="11333889"/>
    <w:rsid w:val="169678F1"/>
    <w:rsid w:val="3B9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nhideWhenUsed="0" w:uiPriority="99" w:semiHidden="0" w:name="Body Text Indent 2"/>
    <w:lsdException w:unhideWhenUsed="0" w:uiPriority="99" w:semiHidden="0" w:name="Body Text Indent 3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rPr>
      <w:sz w:val="24"/>
      <w:szCs w:val="20"/>
    </w:rPr>
  </w:style>
  <w:style w:type="paragraph" w:styleId="3">
    <w:name w:val="Body Text Indent 2"/>
    <w:basedOn w:val="1"/>
    <w:link w:val="13"/>
    <w:uiPriority w:val="99"/>
    <w:pPr>
      <w:spacing w:after="120" w:line="480" w:lineRule="auto"/>
      <w:ind w:left="420" w:leftChars="200"/>
    </w:pPr>
    <w:rPr>
      <w:kern w:val="0"/>
      <w:sz w:val="24"/>
    </w:rPr>
  </w:style>
  <w:style w:type="paragraph" w:styleId="4">
    <w:name w:val="Balloon Text"/>
    <w:basedOn w:val="1"/>
    <w:link w:val="14"/>
    <w:semiHidden/>
    <w:uiPriority w:val="99"/>
    <w:rPr>
      <w:kern w:val="0"/>
      <w:sz w:val="2"/>
      <w:szCs w:val="20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6"/>
    <w:uiPriority w:val="99"/>
    <w:pPr>
      <w:tabs>
        <w:tab w:val="center" w:pos="4252"/>
        <w:tab w:val="right" w:pos="8504"/>
      </w:tabs>
      <w:snapToGrid w:val="0"/>
    </w:pPr>
    <w:rPr>
      <w:kern w:val="0"/>
      <w:sz w:val="18"/>
      <w:szCs w:val="18"/>
    </w:rPr>
  </w:style>
  <w:style w:type="paragraph" w:styleId="7">
    <w:name w:val="Body Text Indent 3"/>
    <w:basedOn w:val="1"/>
    <w:link w:val="17"/>
    <w:uiPriority w:val="99"/>
    <w:pPr>
      <w:ind w:left="2" w:firstLine="478" w:firstLineChars="199"/>
    </w:pPr>
    <w:rPr>
      <w:rFonts w:ascii="Century" w:hAnsi="Century" w:eastAsia="GB P Mincho"/>
      <w:sz w:val="24"/>
      <w:szCs w:val="20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basedOn w:val="10"/>
    <w:uiPriority w:val="99"/>
    <w:rPr>
      <w:rFonts w:cs="Times New Roman"/>
    </w:rPr>
  </w:style>
  <w:style w:type="character" w:customStyle="1" w:styleId="12">
    <w:name w:val="日期 Char"/>
    <w:basedOn w:val="10"/>
    <w:link w:val="2"/>
    <w:locked/>
    <w:uiPriority w:val="99"/>
    <w:rPr>
      <w:rFonts w:cs="Times New Roman"/>
      <w:kern w:val="2"/>
      <w:sz w:val="24"/>
    </w:rPr>
  </w:style>
  <w:style w:type="character" w:customStyle="1" w:styleId="13">
    <w:name w:val="正文文本缩进 2 Char"/>
    <w:basedOn w:val="10"/>
    <w:link w:val="3"/>
    <w:semiHidden/>
    <w:locked/>
    <w:uiPriority w:val="99"/>
    <w:rPr>
      <w:rFonts w:cs="Times New Roman"/>
      <w:sz w:val="24"/>
    </w:rPr>
  </w:style>
  <w:style w:type="character" w:customStyle="1" w:styleId="14">
    <w:name w:val="批注框文本 Char"/>
    <w:basedOn w:val="10"/>
    <w:link w:val="4"/>
    <w:semiHidden/>
    <w:locked/>
    <w:uiPriority w:val="99"/>
    <w:rPr>
      <w:rFonts w:cs="Times New Roman"/>
      <w:sz w:val="2"/>
    </w:rPr>
  </w:style>
  <w:style w:type="character" w:customStyle="1" w:styleId="15">
    <w:name w:val="页脚 Char"/>
    <w:basedOn w:val="10"/>
    <w:link w:val="5"/>
    <w:locked/>
    <w:uiPriority w:val="99"/>
    <w:rPr>
      <w:rFonts w:cs="Times New Roman"/>
      <w:sz w:val="18"/>
    </w:rPr>
  </w:style>
  <w:style w:type="character" w:customStyle="1" w:styleId="16">
    <w:name w:val="页眉 Char"/>
    <w:basedOn w:val="10"/>
    <w:link w:val="6"/>
    <w:semiHidden/>
    <w:locked/>
    <w:uiPriority w:val="99"/>
    <w:rPr>
      <w:rFonts w:cs="Times New Roman"/>
      <w:sz w:val="18"/>
    </w:rPr>
  </w:style>
  <w:style w:type="character" w:customStyle="1" w:styleId="17">
    <w:name w:val="正文文本缩进 3 Char"/>
    <w:basedOn w:val="10"/>
    <w:link w:val="7"/>
    <w:locked/>
    <w:uiPriority w:val="99"/>
    <w:rPr>
      <w:rFonts w:ascii="Century" w:hAnsi="Century" w:eastAsia="GB P Mincho" w:cs="Times New Roman"/>
      <w:kern w:val="2"/>
      <w:sz w:val="24"/>
    </w:rPr>
  </w:style>
  <w:style w:type="paragraph" w:customStyle="1" w:styleId="18">
    <w:name w:val="列出段落1"/>
    <w:basedOn w:val="1"/>
    <w:uiPriority w:val="99"/>
    <w:pPr>
      <w:ind w:firstLine="420" w:firstLineChars="200"/>
    </w:pPr>
  </w:style>
  <w:style w:type="paragraph" w:customStyle="1" w:styleId="19">
    <w:name w:val="MTDisplayEquation"/>
    <w:basedOn w:val="7"/>
    <w:next w:val="1"/>
    <w:link w:val="21"/>
    <w:uiPriority w:val="99"/>
    <w:pPr>
      <w:tabs>
        <w:tab w:val="center" w:pos="4480"/>
        <w:tab w:val="right" w:pos="8960"/>
      </w:tabs>
      <w:spacing w:line="360" w:lineRule="auto"/>
      <w:ind w:left="0" w:firstLine="560" w:firstLineChars="200"/>
    </w:pPr>
    <w:rPr>
      <w:rFonts w:ascii="仿宋_GB2312" w:hAnsi="宋体" w:eastAsia="仿宋_GB2312"/>
      <w:sz w:val="28"/>
    </w:rPr>
  </w:style>
  <w:style w:type="paragraph" w:customStyle="1" w:styleId="20">
    <w:name w:val="List Paragraph1"/>
    <w:basedOn w:val="1"/>
    <w:uiPriority w:val="99"/>
    <w:pPr>
      <w:ind w:firstLine="420" w:firstLineChars="200"/>
    </w:pPr>
  </w:style>
  <w:style w:type="character" w:customStyle="1" w:styleId="21">
    <w:name w:val="MTDisplayEquation Char"/>
    <w:link w:val="19"/>
    <w:locked/>
    <w:uiPriority w:val="99"/>
    <w:rPr>
      <w:rFonts w:ascii="仿宋_GB2312" w:hAnsi="宋体" w:eastAsia="仿宋_GB2312"/>
      <w:kern w:val="2"/>
      <w:sz w:val="28"/>
    </w:rPr>
  </w:style>
  <w:style w:type="character" w:customStyle="1" w:styleId="22">
    <w:name w:val="apple-converted-space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1"/>
    <customShpInfo spid="_x0000_s2052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1456</Words>
  <Characters>1480</Characters>
  <Lines>11</Lines>
  <Paragraphs>3</Paragraphs>
  <TotalTime>45</TotalTime>
  <ScaleCrop>false</ScaleCrop>
  <LinksUpToDate>false</LinksUpToDate>
  <CharactersWithSpaces>1583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2014-08-25T01:16:00Z</dcterms:created>
  <dc:creator>微软用户</dc:creator>
  <cp:lastModifiedBy>admin</cp:lastModifiedBy>
  <cp:lastPrinted>2014-01-17T07:39:00Z</cp:lastPrinted>
  <dcterms:modified xsi:type="dcterms:W3CDTF">2022-11-21T06:21:11Z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2052-11.1.0.12763</vt:lpwstr>
  </property>
  <property fmtid="{D5CDD505-2E9C-101B-9397-08002B2CF9AE}" pid="4" name="ICV">
    <vt:lpwstr>7F0B010F2B7B475C9BE98278F9933317</vt:lpwstr>
  </property>
</Properties>
</file>