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600075</wp:posOffset>
            </wp:positionH>
            <wp:positionV relativeFrom="page">
              <wp:posOffset>292100</wp:posOffset>
            </wp:positionV>
            <wp:extent cx="720090" cy="718820"/>
            <wp:effectExtent l="0" t="0" r="3810" b="508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95250</wp:posOffset>
                </wp:positionV>
                <wp:extent cx="2657475" cy="1061720"/>
                <wp:effectExtent l="0" t="0" r="28575" b="2413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929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48"/>
                              <w:gridCol w:w="238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548" w:type="dxa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批准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929" w:type="dxa"/>
                                  <w:gridSpan w:val="2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版生效日期：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929" w:type="dxa"/>
                                  <w:gridSpan w:val="2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24"/>
                                      <w:szCs w:val="24"/>
                                    </w:rPr>
                                    <w:t>文件编号：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HL 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W.H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290.1pt;margin-top:7.5pt;height:83.6pt;width:209.25pt;z-index:251660288;mso-width-relative:page;mso-height-relative:page;" fillcolor="#FFFFFF" filled="t" stroked="t" coordsize="21600,21600" o:gfxdata="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lsey1gAAAAoBAAAPAAAAAAAAAAEAIAAAACIAAABkcnMvZG93bnJldi54bWxQSwECFAAU&#10;AAAACACHTuJAVqOfmiwCAAB9BAAADgAAAAAAAAABACAAAAAlAQAAZHJzL2Uyb0RvYy54bWxQSwUG&#10;AAAAAAYABgBZAQAAwwUAAAAA&#10;">
                <v:fill on="t" focussize="0,0"/>
                <v:stroke color="#FFFFFF" miterlimit="2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3929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48"/>
                        <w:gridCol w:w="238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548" w:type="dxa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批准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929" w:type="dxa"/>
                            <w:gridSpan w:val="2"/>
                          </w:tcPr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版生效日期：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929" w:type="dxa"/>
                            <w:gridSpan w:val="2"/>
                          </w:tcPr>
                          <w:p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文件编号：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HL 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W.H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慧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灵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文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sz w:val="84"/>
          <w:szCs w:val="84"/>
        </w:rPr>
      </w:pP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化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</w:p>
    <w:p>
      <w:pPr>
        <w:ind w:left="525" w:hanging="525" w:hangingChars="250"/>
      </w:pPr>
    </w:p>
    <w:p>
      <w:pPr>
        <w:ind w:left="525" w:hanging="525" w:hangingChars="250"/>
      </w:pPr>
    </w:p>
    <w:p>
      <w:pPr>
        <w:ind w:left="525" w:hanging="525" w:hangingChars="250"/>
      </w:pPr>
    </w:p>
    <w:p>
      <w:pPr>
        <w:numPr>
          <w:ilvl w:val="0"/>
          <w:numId w:val="1"/>
        </w:num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作用</w:t>
      </w:r>
    </w:p>
    <w:p>
      <w:pPr>
        <w:pStyle w:val="20"/>
        <w:numPr>
          <w:ilvl w:val="0"/>
          <w:numId w:val="2"/>
        </w:numPr>
        <w:ind w:firstLineChars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组织文化是组织的灵魂，是组织最重要的无形资产，是推</w:t>
      </w:r>
    </w:p>
    <w:p>
      <w:pPr>
        <w:pStyle w:val="20"/>
        <w:ind w:firstLine="0" w:firstLineChars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动组织持续发展、快速成长的强大精神力量。</w:t>
      </w:r>
    </w:p>
    <w:p>
      <w:pPr>
        <w:pStyle w:val="20"/>
        <w:numPr>
          <w:ilvl w:val="0"/>
          <w:numId w:val="2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组织文化还是一种“形散而神不散”的动态文化，它是一</w:t>
      </w:r>
    </w:p>
    <w:p>
      <w:pPr>
        <w:pStyle w:val="20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个组织在长期的管理建设中沉淀出来的精神财富，是一种新型的管理方式，它代表了组织管理发展的一种新趋势。</w:t>
      </w:r>
    </w:p>
    <w:p>
      <w:pPr>
        <w:pStyle w:val="20"/>
        <w:ind w:left="705" w:firstLine="0" w:firstLineChars="0"/>
        <w:rPr>
          <w:rFonts w:ascii="仿宋_GB2312" w:hAnsi="仿宋" w:eastAsia="仿宋_GB2312" w:cs="仿宋_GB2312"/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>第二章     原则</w:t>
      </w:r>
    </w:p>
    <w:p>
      <w:pPr>
        <w:pStyle w:val="20"/>
        <w:ind w:left="1826" w:leftChars="336" w:hanging="1120" w:hangingChars="4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第三条   组织文化由组织传统和风气所构成，是一个信念、价值观、</w:t>
      </w:r>
    </w:p>
    <w:p>
      <w:pPr>
        <w:pStyle w:val="20"/>
        <w:ind w:firstLine="0" w:firstLineChars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理想、最高目标、行为准则、传统、风气等内容的复合体.</w:t>
      </w:r>
    </w:p>
    <w:p>
      <w:pPr>
        <w:pStyle w:val="20"/>
        <w:ind w:firstLine="700" w:firstLineChars="25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第四条   组织文化体现出全体员工所共有的价值观观念.道德规范</w:t>
      </w:r>
    </w:p>
    <w:p>
      <w:pPr>
        <w:pStyle w:val="20"/>
        <w:ind w:firstLine="0" w:firstLineChars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和行为方式.</w:t>
      </w:r>
    </w:p>
    <w:p>
      <w:pPr>
        <w:pStyle w:val="20"/>
        <w:ind w:left="852"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第三章  组织文化与员工行为</w:t>
      </w:r>
    </w:p>
    <w:p>
      <w:pPr>
        <w:pStyle w:val="20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第五条   每个员工每月做义工时间一天,可在机构内,也可取其他公益组织,如老人院等.</w:t>
      </w:r>
    </w:p>
    <w:p>
      <w:pPr>
        <w:pStyle w:val="20"/>
        <w:ind w:left="1960" w:leftChars="200" w:hanging="1540" w:hangingChars="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第六条   每个员工在每年的年末捐赠最后一天的工资,用于帮助慧</w:t>
      </w:r>
    </w:p>
    <w:p>
      <w:pPr>
        <w:pStyle w:val="20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灵外需要帮助的群体或个人.</w:t>
      </w:r>
    </w:p>
    <w:p>
      <w:pPr>
        <w:pStyle w:val="20"/>
        <w:ind w:left="1960" w:leftChars="200" w:hanging="1540" w:hangingChars="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第七条   推广社区化服务模式,提高智障人士生活品质,既是宗旨,</w:t>
      </w:r>
    </w:p>
    <w:p>
      <w:pPr>
        <w:pStyle w:val="20"/>
        <w:ind w:left="88" w:leftChars="42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也是组织的文化.每个员工都需具有社区化的理念,充分利用社区资源.</w:t>
      </w:r>
    </w:p>
    <w:p>
      <w:pPr>
        <w:pStyle w:val="20"/>
        <w:ind w:left="1960" w:leftChars="200" w:hanging="1540" w:hangingChars="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第八条   尊重生命，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做好尊重和不轻易放弃生命。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5549265</wp:posOffset>
              </wp:positionH>
              <wp:positionV relativeFrom="paragraph">
                <wp:posOffset>127000</wp:posOffset>
              </wp:positionV>
              <wp:extent cx="67310" cy="153035"/>
              <wp:effectExtent l="0" t="0" r="8890" b="18415"/>
              <wp:wrapNone/>
              <wp:docPr id="2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o:spt="1" style="position:absolute;left:0pt;margin-left:436.95pt;margin-top:10pt;height:12.05pt;width:5.3pt;mso-position-horizontal-relative:margin;mso-wrap-style:none;z-index:251660288;mso-width-relative:page;mso-height-relative:page;" filled="f" stroked="f" coordsize="21600,21600" o:gfxdata="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BXyZzWAAAACQEAAA8AAAAAAAAAAQAgAAAAIgAAAGRycy9k&#10;b3ducmV2LnhtbFBLAQIUABQAAAAIAIdO4kBEkREwBAIAAPYDAAAOAAAAAAAAAAEAIAAAACU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4445" t="0" r="444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6" o:spt="1" style="position:absolute;left:0pt;margin-top:0pt;height:12.05pt;width:5.3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8ZnO0QAAAAMBAAAPAAAAAAAAAAEAIAAAACIAAABkcnMvZG93bnJldi54bWxQSwECFAAUAAAA&#10;CACHTuJAoAqdC/UBAAD2AwAADgAAAAAAAAABACAAAAAg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>---------------------------------------------------------------------------------------------------------------------------------------------</w:t>
    </w:r>
    <w:r>
      <w:rPr>
        <w:rFonts w:hint="eastAsia"/>
      </w:rPr>
      <w:t>--</w:t>
    </w:r>
    <w:r>
      <w:t>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5388610</wp:posOffset>
              </wp:positionH>
              <wp:positionV relativeFrom="paragraph">
                <wp:posOffset>153035</wp:posOffset>
              </wp:positionV>
              <wp:extent cx="67310" cy="153035"/>
              <wp:effectExtent l="0" t="0" r="8890" b="18415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5" o:spid="_x0000_s1026" o:spt="1" style="position:absolute;left:0pt;margin-left:424.3pt;margin-top:12.05pt;height:12.05pt;width:5.3pt;mso-position-horizontal-relative:margin;mso-wrap-style:none;z-index:251661312;mso-width-relative:page;mso-height-relative:page;" filled="f" stroked="f" coordsize="21600,21600" o:gfxdata="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BYuKrWAAAACQEAAA8AAAAAAAAAAQAgAAAAIgAAAGRycy9k&#10;b3ducmV2LnhtbFBLAQIUABQAAAAIAIdO4kB0zqDFBAIAAPYDAAAOAAAAAAAAAAEAIAAAACU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t>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/>
      <w:rPr>
        <w:rFonts w:hint="eastAsia" w:eastAsia="宋体" w:cs="宋体"/>
        <w:i/>
        <w:iCs/>
        <w:sz w:val="24"/>
        <w:szCs w:val="24"/>
        <w:lang w:eastAsia="zh-CN"/>
      </w:rPr>
    </w:pPr>
    <w:r>
      <w:rPr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421005</wp:posOffset>
          </wp:positionH>
          <wp:positionV relativeFrom="page">
            <wp:posOffset>262890</wp:posOffset>
          </wp:positionV>
          <wp:extent cx="769620" cy="768350"/>
          <wp:effectExtent l="0" t="0" r="0" b="0"/>
          <wp:wrapNone/>
          <wp:docPr id="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715000" cy="635"/>
              <wp:effectExtent l="9525" t="9525" r="9525" b="889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25.5pt;height:0.05pt;width:450pt;z-index:251659264;mso-width-relative:page;mso-height-relative:page;" filled="f" stroked="t" coordsize="21600,21600" o:gfxdata="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XwW0PTAAAABgEAAA8AAAAAAAAAAQAgAAAAIgAAAGRycy9kb3du&#10;cmV2LnhtbFBLAQIUABQAAAAIAIdO4kAW02tiywEAAKEDAAAOAAAAAAAAAAEAIAAAACIBAABkcnMv&#10;ZTJvRG9jLnhtbFBLBQYAAAAABgAGAFkBAABf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eastAsia="宋体"/>
        <w:i/>
        <w:iCs/>
        <w:sz w:val="24"/>
        <w:szCs w:val="24"/>
        <w:lang w:eastAsia="zh-CN"/>
      </w:rPr>
      <w:t xml:space="preserve">     </w:t>
    </w:r>
    <w:r>
      <w:rPr>
        <w:rFonts w:hint="eastAsia" w:eastAsia="宋体" w:cs="宋体"/>
        <w:i/>
        <w:iCs/>
        <w:sz w:val="24"/>
        <w:szCs w:val="24"/>
        <w:lang w:eastAsia="zh-CN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 w:cs="宋体"/>
        <w:lang w:eastAsia="zh-CN"/>
      </w:rPr>
    </w:pPr>
    <w:r>
      <w:rPr>
        <w:rFonts w:eastAsia="宋体"/>
        <w:lang w:eastAsia="zh-CN"/>
      </w:rPr>
      <w:t xml:space="preserve">        </w:t>
    </w:r>
    <w:r>
      <w:rPr>
        <w:rFonts w:hint="eastAsia" w:eastAsia="宋体" w:cs="宋体"/>
        <w:lang w:eastAsia="zh-CN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2FCE"/>
    <w:multiLevelType w:val="multilevel"/>
    <w:tmpl w:val="25ED2FCE"/>
    <w:lvl w:ilvl="0" w:tentative="0">
      <w:start w:val="1"/>
      <w:numFmt w:val="japaneseCounting"/>
      <w:lvlText w:val="第%1条"/>
      <w:lvlJc w:val="left"/>
      <w:pPr>
        <w:ind w:left="1695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5" w:hanging="420"/>
      </w:pPr>
    </w:lvl>
    <w:lvl w:ilvl="2" w:tentative="0">
      <w:start w:val="1"/>
      <w:numFmt w:val="lowerRoman"/>
      <w:lvlText w:val="%3."/>
      <w:lvlJc w:val="right"/>
      <w:pPr>
        <w:ind w:left="1965" w:hanging="420"/>
      </w:pPr>
    </w:lvl>
    <w:lvl w:ilvl="3" w:tentative="0">
      <w:start w:val="1"/>
      <w:numFmt w:val="decimal"/>
      <w:lvlText w:val="%4."/>
      <w:lvlJc w:val="left"/>
      <w:pPr>
        <w:ind w:left="2385" w:hanging="420"/>
      </w:pPr>
    </w:lvl>
    <w:lvl w:ilvl="4" w:tentative="0">
      <w:start w:val="1"/>
      <w:numFmt w:val="lowerLetter"/>
      <w:lvlText w:val="%5)"/>
      <w:lvlJc w:val="left"/>
      <w:pPr>
        <w:ind w:left="2805" w:hanging="420"/>
      </w:pPr>
    </w:lvl>
    <w:lvl w:ilvl="5" w:tentative="0">
      <w:start w:val="1"/>
      <w:numFmt w:val="lowerRoman"/>
      <w:lvlText w:val="%6."/>
      <w:lvlJc w:val="right"/>
      <w:pPr>
        <w:ind w:left="3225" w:hanging="420"/>
      </w:pPr>
    </w:lvl>
    <w:lvl w:ilvl="6" w:tentative="0">
      <w:start w:val="1"/>
      <w:numFmt w:val="decimal"/>
      <w:lvlText w:val="%7."/>
      <w:lvlJc w:val="left"/>
      <w:pPr>
        <w:ind w:left="3645" w:hanging="420"/>
      </w:pPr>
    </w:lvl>
    <w:lvl w:ilvl="7" w:tentative="0">
      <w:start w:val="1"/>
      <w:numFmt w:val="lowerLetter"/>
      <w:lvlText w:val="%8)"/>
      <w:lvlJc w:val="left"/>
      <w:pPr>
        <w:ind w:left="4065" w:hanging="420"/>
      </w:pPr>
    </w:lvl>
    <w:lvl w:ilvl="8" w:tentative="0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42AD1DA9"/>
    <w:multiLevelType w:val="multilevel"/>
    <w:tmpl w:val="42AD1DA9"/>
    <w:lvl w:ilvl="0" w:tentative="0">
      <w:start w:val="1"/>
      <w:numFmt w:val="japaneseCounting"/>
      <w:lvlText w:val="第%1章"/>
      <w:lvlJc w:val="left"/>
      <w:pPr>
        <w:ind w:left="2292" w:hanging="1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87" w:hanging="420"/>
      </w:pPr>
    </w:lvl>
    <w:lvl w:ilvl="2" w:tentative="0">
      <w:start w:val="1"/>
      <w:numFmt w:val="lowerRoman"/>
      <w:lvlText w:val="%3."/>
      <w:lvlJc w:val="right"/>
      <w:pPr>
        <w:ind w:left="2207" w:hanging="420"/>
      </w:pPr>
    </w:lvl>
    <w:lvl w:ilvl="3" w:tentative="0">
      <w:start w:val="1"/>
      <w:numFmt w:val="decimal"/>
      <w:lvlText w:val="%4."/>
      <w:lvlJc w:val="left"/>
      <w:pPr>
        <w:ind w:left="2627" w:hanging="420"/>
      </w:pPr>
    </w:lvl>
    <w:lvl w:ilvl="4" w:tentative="0">
      <w:start w:val="1"/>
      <w:numFmt w:val="lowerLetter"/>
      <w:lvlText w:val="%5)"/>
      <w:lvlJc w:val="left"/>
      <w:pPr>
        <w:ind w:left="3047" w:hanging="420"/>
      </w:pPr>
    </w:lvl>
    <w:lvl w:ilvl="5" w:tentative="0">
      <w:start w:val="1"/>
      <w:numFmt w:val="lowerRoman"/>
      <w:lvlText w:val="%6."/>
      <w:lvlJc w:val="right"/>
      <w:pPr>
        <w:ind w:left="3467" w:hanging="420"/>
      </w:pPr>
    </w:lvl>
    <w:lvl w:ilvl="6" w:tentative="0">
      <w:start w:val="1"/>
      <w:numFmt w:val="decimal"/>
      <w:lvlText w:val="%7."/>
      <w:lvlJc w:val="left"/>
      <w:pPr>
        <w:ind w:left="3887" w:hanging="420"/>
      </w:pPr>
    </w:lvl>
    <w:lvl w:ilvl="7" w:tentative="0">
      <w:start w:val="1"/>
      <w:numFmt w:val="lowerLetter"/>
      <w:lvlText w:val="%8)"/>
      <w:lvlJc w:val="left"/>
      <w:pPr>
        <w:ind w:left="4307" w:hanging="420"/>
      </w:pPr>
    </w:lvl>
    <w:lvl w:ilvl="8" w:tentative="0">
      <w:start w:val="1"/>
      <w:numFmt w:val="lowerRoman"/>
      <w:lvlText w:val="%9."/>
      <w:lvlJc w:val="right"/>
      <w:pPr>
        <w:ind w:left="472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DI5MGJkYjJmZjQ4YmRlMTA3Nzc4OWYxOTJkZDAifQ=="/>
  </w:docVars>
  <w:rsids>
    <w:rsidRoot w:val="003006DC"/>
    <w:rsid w:val="000354C1"/>
    <w:rsid w:val="00075C12"/>
    <w:rsid w:val="000820CB"/>
    <w:rsid w:val="000D1FB7"/>
    <w:rsid w:val="00140FFE"/>
    <w:rsid w:val="003006DC"/>
    <w:rsid w:val="004A3140"/>
    <w:rsid w:val="004F7857"/>
    <w:rsid w:val="005E3156"/>
    <w:rsid w:val="007065C1"/>
    <w:rsid w:val="007D1C70"/>
    <w:rsid w:val="007F5E6A"/>
    <w:rsid w:val="00934C97"/>
    <w:rsid w:val="00952CE7"/>
    <w:rsid w:val="00964224"/>
    <w:rsid w:val="00991D58"/>
    <w:rsid w:val="009C3827"/>
    <w:rsid w:val="00A45473"/>
    <w:rsid w:val="00B179CE"/>
    <w:rsid w:val="00B4662B"/>
    <w:rsid w:val="00B754E2"/>
    <w:rsid w:val="00BB35E2"/>
    <w:rsid w:val="00BC7ACB"/>
    <w:rsid w:val="00C00865"/>
    <w:rsid w:val="00CA0D6B"/>
    <w:rsid w:val="00D32653"/>
    <w:rsid w:val="00D423DD"/>
    <w:rsid w:val="00F05ED1"/>
    <w:rsid w:val="00F51D3D"/>
    <w:rsid w:val="00F743B4"/>
    <w:rsid w:val="486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4"/>
    </w:rPr>
  </w:style>
  <w:style w:type="paragraph" w:styleId="3">
    <w:name w:val="Body Text Indent 2"/>
    <w:basedOn w:val="1"/>
    <w:link w:val="13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uiPriority w:val="99"/>
  </w:style>
  <w:style w:type="character" w:customStyle="1" w:styleId="12">
    <w:name w:val="日期 Char"/>
    <w:basedOn w:val="10"/>
    <w:link w:val="2"/>
    <w:locked/>
    <w:uiPriority w:val="99"/>
    <w:rPr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locked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locked/>
    <w:uiPriority w:val="99"/>
    <w:rPr>
      <w:sz w:val="2"/>
      <w:szCs w:val="2"/>
    </w:rPr>
  </w:style>
  <w:style w:type="character" w:customStyle="1" w:styleId="15">
    <w:name w:val="页脚 Char"/>
    <w:basedOn w:val="10"/>
    <w:link w:val="5"/>
    <w:semiHidden/>
    <w:locked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semiHidden/>
    <w:locked/>
    <w:uiPriority w:val="99"/>
    <w:rPr>
      <w:sz w:val="18"/>
      <w:szCs w:val="18"/>
    </w:rPr>
  </w:style>
  <w:style w:type="character" w:customStyle="1" w:styleId="17">
    <w:name w:val="正文文本缩进 3 Char"/>
    <w:basedOn w:val="10"/>
    <w:link w:val="7"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customStyle="1" w:styleId="20">
    <w:name w:val="列出段落2"/>
    <w:basedOn w:val="1"/>
    <w:uiPriority w:val="99"/>
    <w:pPr>
      <w:ind w:firstLine="420" w:firstLineChars="200"/>
    </w:pPr>
  </w:style>
  <w:style w:type="character" w:customStyle="1" w:styleId="21">
    <w:name w:val="MTDisplayEquation Char"/>
    <w:link w:val="19"/>
    <w:locked/>
    <w:uiPriority w:val="99"/>
    <w:rPr>
      <w:rFonts w:ascii="仿宋_GB2312" w:hAnsi="宋体" w:eastAsia="仿宋_GB2312" w:cs="仿宋_GB2312"/>
      <w:kern w:val="2"/>
      <w:sz w:val="28"/>
      <w:szCs w:val="28"/>
    </w:rPr>
  </w:style>
  <w:style w:type="character" w:customStyle="1" w:styleId="22">
    <w:name w:val="apple-converted-space"/>
    <w:basedOn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394</Words>
  <Characters>394</Characters>
  <Lines>1</Lines>
  <Paragraphs>1</Paragraphs>
  <TotalTime>196</TotalTime>
  <ScaleCrop>false</ScaleCrop>
  <LinksUpToDate>false</LinksUpToDate>
  <CharactersWithSpaces>453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2015-01-13T05:53:00Z</dcterms:created>
  <dc:creator>微软用户</dc:creator>
  <cp:lastModifiedBy>admin</cp:lastModifiedBy>
  <cp:lastPrinted>2014-03-12T02:24:00Z</cp:lastPrinted>
  <dcterms:modified xsi:type="dcterms:W3CDTF">2022-11-21T07:56:22Z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FC7CBC858555448AAED3C4802C43C5D9</vt:lpwstr>
  </property>
</Properties>
</file>