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940"/>
        </w:tabs>
        <w:spacing w:line="400" w:lineRule="atLeast"/>
        <w:rPr>
          <w:rFonts w:ascii="宋体"/>
          <w:b/>
          <w:bCs/>
          <w:sz w:val="28"/>
          <w:szCs w:val="28"/>
        </w:rPr>
      </w:pPr>
      <w:r>
        <w:pict>
          <v:shape id="图片 4" o:spid="_x0000_s1030" o:spt="75" type="#_x0000_t75" style="position:absolute;left:0pt;margin-left:47.8pt;margin-top:11.5pt;height:58.65pt;width:58.75pt;mso-position-horizontal-relative:page;mso-position-vertical-relative:page;z-index:251661312;mso-width-relative:page;mso-height-relative:page;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</v:shape>
        </w:pict>
      </w:r>
      <w:r>
        <w:pict>
          <v:rect id="Text Box 3" o:spid="_x0000_s1031" o:spt="1" style="position:absolute;left:0pt;margin-left:248.85pt;margin-top:1.5pt;height:83.6pt;width:209.25pt;z-index:251660288;mso-width-relative:page;mso-height-relative:page;" o:preferrelative="t" stroked="t" coordsize="21600,21600">
            <v:path/>
            <v:fill focussize="0,0"/>
            <v:stroke color="#FFFFFF" miterlimit="2"/>
            <v:imagedata o:title=""/>
            <o:lock v:ext="edit"/>
            <v:textbox>
              <w:txbxContent>
                <w:tbl>
                  <w:tblPr>
                    <w:tblStyle w:val="9"/>
                    <w:tblW w:w="3929" w:type="dxa"/>
                    <w:jc w:val="center"/>
                    <w:tblBorders>
                      <w:top w:val="single" w:color="auto" w:sz="4" w:space="0"/>
                      <w:left w:val="single" w:color="auto" w:sz="4" w:space="0"/>
                      <w:bottom w:val="single" w:color="auto" w:sz="4" w:space="0"/>
                      <w:right w:val="single" w:color="auto" w:sz="4" w:space="0"/>
                      <w:insideH w:val="single" w:color="auto" w:sz="4" w:space="0"/>
                      <w:insideV w:val="single" w:color="auto" w:sz="4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1548"/>
                    <w:gridCol w:w="2381"/>
                  </w:tblGrid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</w:tblPrEx>
                    <w:trPr>
                      <w:jc w:val="center"/>
                    </w:trPr>
                    <w:tc>
                      <w:tcPr>
                        <w:tcW w:w="1548" w:type="dxa"/>
                      </w:tcPr>
                      <w:p>
                        <w:pPr>
                          <w:spacing w:line="36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cs="宋体"/>
                            <w:sz w:val="24"/>
                            <w:szCs w:val="24"/>
                          </w:rPr>
                          <w:t>批准</w:t>
                        </w:r>
                      </w:p>
                    </w:tc>
                    <w:tc>
                      <w:tcPr>
                        <w:tcW w:w="2381" w:type="dxa"/>
                      </w:tcPr>
                      <w:p>
                        <w:pPr>
                          <w:spacing w:line="36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</w:tblPrEx>
                    <w:trPr>
                      <w:jc w:val="center"/>
                    </w:trPr>
                    <w:tc>
                      <w:tcPr>
                        <w:tcW w:w="3929" w:type="dxa"/>
                        <w:gridSpan w:val="2"/>
                      </w:tcPr>
                      <w:p>
                        <w:pPr>
                          <w:spacing w:line="36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cs="宋体"/>
                            <w:sz w:val="24"/>
                            <w:szCs w:val="24"/>
                          </w:rPr>
                          <w:t>第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hint="eastAsia" w:cs="宋体"/>
                            <w:sz w:val="24"/>
                            <w:szCs w:val="24"/>
                          </w:rPr>
                          <w:t>版生效日期：</w:t>
                        </w:r>
                        <w:r>
                          <w:rPr>
                            <w:sz w:val="24"/>
                            <w:szCs w:val="24"/>
                          </w:rPr>
                          <w:t>2015</w:t>
                        </w:r>
                        <w:r>
                          <w:rPr>
                            <w:rFonts w:hint="eastAsia" w:cs="宋体"/>
                            <w:sz w:val="24"/>
                            <w:szCs w:val="24"/>
                          </w:rPr>
                          <w:t>年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hint="eastAsia" w:cs="宋体"/>
                            <w:sz w:val="24"/>
                            <w:szCs w:val="24"/>
                          </w:rPr>
                          <w:t>月</w:t>
                        </w: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hint="eastAsia" w:cs="宋体"/>
                            <w:sz w:val="24"/>
                            <w:szCs w:val="24"/>
                          </w:rPr>
                          <w:t>日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</w:tblPrEx>
                    <w:trPr>
                      <w:jc w:val="center"/>
                    </w:trPr>
                    <w:tc>
                      <w:tcPr>
                        <w:tcW w:w="3929" w:type="dxa"/>
                        <w:gridSpan w:val="2"/>
                      </w:tcPr>
                      <w:p>
                        <w:pPr>
                          <w:spacing w:line="36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cs="宋体"/>
                            <w:sz w:val="24"/>
                            <w:szCs w:val="24"/>
                          </w:rPr>
                          <w:t>文件编号：</w:t>
                        </w:r>
                        <w:r>
                          <w:rPr>
                            <w:sz w:val="24"/>
                            <w:szCs w:val="24"/>
                          </w:rPr>
                          <w:t>HL –H.R-007</w:t>
                        </w:r>
                      </w:p>
                    </w:tc>
                  </w:tr>
                </w:tbl>
                <w:p/>
              </w:txbxContent>
            </v:textbox>
          </v:rect>
        </w:pict>
      </w:r>
    </w:p>
    <w:p>
      <w:pPr>
        <w:spacing w:line="400" w:lineRule="atLeast"/>
        <w:jc w:val="center"/>
        <w:rPr>
          <w:rFonts w:ascii="宋体"/>
          <w:b/>
          <w:bCs/>
          <w:sz w:val="28"/>
          <w:szCs w:val="28"/>
        </w:rPr>
      </w:pPr>
    </w:p>
    <w:p>
      <w:pPr>
        <w:spacing w:line="400" w:lineRule="atLeast"/>
        <w:jc w:val="center"/>
        <w:rPr>
          <w:rFonts w:ascii="宋体"/>
          <w:b/>
          <w:bCs/>
          <w:sz w:val="28"/>
          <w:szCs w:val="28"/>
        </w:rPr>
      </w:pPr>
    </w:p>
    <w:p>
      <w:pPr>
        <w:spacing w:line="400" w:lineRule="atLeast"/>
        <w:jc w:val="center"/>
        <w:rPr>
          <w:rFonts w:ascii="宋体"/>
          <w:b/>
          <w:bCs/>
          <w:sz w:val="28"/>
          <w:szCs w:val="28"/>
        </w:rPr>
      </w:pPr>
    </w:p>
    <w:p>
      <w:pPr>
        <w:spacing w:line="400" w:lineRule="atLeast"/>
        <w:jc w:val="center"/>
        <w:rPr>
          <w:rFonts w:ascii="宋体"/>
          <w:b/>
          <w:bCs/>
          <w:sz w:val="28"/>
          <w:szCs w:val="28"/>
        </w:rPr>
      </w:pPr>
    </w:p>
    <w:p>
      <w:pPr>
        <w:spacing w:line="400" w:lineRule="atLeast"/>
        <w:jc w:val="center"/>
        <w:rPr>
          <w:rFonts w:ascii="MS Mincho" w:hAnsi="MS Mincho" w:eastAsia="GB P Mincho"/>
          <w:b/>
          <w:bCs/>
          <w:color w:val="000000"/>
          <w:sz w:val="84"/>
          <w:szCs w:val="84"/>
        </w:rPr>
      </w:pPr>
      <w:r>
        <w:rPr>
          <w:rFonts w:hint="eastAsia" w:ascii="MS Mincho" w:hAnsi="MS Mincho" w:eastAsia="GB P Mincho" w:cs="GB P Mincho"/>
          <w:b/>
          <w:bCs/>
          <w:color w:val="000000"/>
          <w:sz w:val="84"/>
          <w:szCs w:val="84"/>
        </w:rPr>
        <w:t>岗</w:t>
      </w:r>
    </w:p>
    <w:p>
      <w:pPr>
        <w:spacing w:line="400" w:lineRule="atLeast"/>
        <w:jc w:val="center"/>
        <w:rPr>
          <w:rFonts w:ascii="MS Mincho" w:hAnsi="MS Mincho" w:eastAsia="GB P Mincho"/>
          <w:b/>
          <w:bCs/>
          <w:color w:val="000000"/>
          <w:sz w:val="84"/>
          <w:szCs w:val="84"/>
        </w:rPr>
      </w:pPr>
    </w:p>
    <w:p>
      <w:pPr>
        <w:spacing w:line="400" w:lineRule="atLeast"/>
        <w:jc w:val="center"/>
        <w:rPr>
          <w:rFonts w:ascii="MS Mincho" w:hAnsi="MS Mincho" w:eastAsia="GB P Mincho"/>
          <w:b/>
          <w:bCs/>
          <w:color w:val="000000"/>
          <w:sz w:val="84"/>
          <w:szCs w:val="84"/>
        </w:rPr>
      </w:pPr>
      <w:r>
        <w:rPr>
          <w:rFonts w:hint="eastAsia" w:ascii="MS Mincho" w:hAnsi="MS Mincho" w:eastAsia="GB P Mincho" w:cs="GB P Mincho"/>
          <w:b/>
          <w:bCs/>
          <w:color w:val="000000"/>
          <w:sz w:val="84"/>
          <w:szCs w:val="84"/>
        </w:rPr>
        <w:t>位</w:t>
      </w:r>
    </w:p>
    <w:p>
      <w:pPr>
        <w:spacing w:line="400" w:lineRule="atLeast"/>
        <w:jc w:val="center"/>
        <w:rPr>
          <w:rFonts w:ascii="MS Mincho" w:hAnsi="MS Mincho" w:eastAsia="GB P Mincho"/>
          <w:b/>
          <w:bCs/>
          <w:color w:val="000000"/>
          <w:sz w:val="84"/>
          <w:szCs w:val="84"/>
        </w:rPr>
      </w:pPr>
    </w:p>
    <w:p>
      <w:pPr>
        <w:spacing w:line="400" w:lineRule="atLeast"/>
        <w:jc w:val="center"/>
        <w:rPr>
          <w:rFonts w:ascii="MS Mincho" w:hAnsi="MS Mincho" w:eastAsia="GB P Mincho"/>
          <w:b/>
          <w:bCs/>
          <w:color w:val="000000"/>
          <w:sz w:val="84"/>
          <w:szCs w:val="84"/>
        </w:rPr>
      </w:pPr>
      <w:r>
        <w:rPr>
          <w:rFonts w:hint="eastAsia" w:ascii="MS Mincho" w:hAnsi="MS Mincho" w:eastAsia="GB P Mincho" w:cs="GB P Mincho"/>
          <w:b/>
          <w:bCs/>
          <w:color w:val="000000"/>
          <w:sz w:val="84"/>
          <w:szCs w:val="84"/>
        </w:rPr>
        <w:t>职</w:t>
      </w:r>
    </w:p>
    <w:p>
      <w:pPr>
        <w:spacing w:line="400" w:lineRule="atLeast"/>
        <w:jc w:val="center"/>
        <w:rPr>
          <w:rFonts w:ascii="MS Mincho" w:hAnsi="MS Mincho" w:eastAsia="GB P Mincho"/>
          <w:b/>
          <w:bCs/>
          <w:color w:val="000000"/>
          <w:sz w:val="84"/>
          <w:szCs w:val="84"/>
        </w:rPr>
      </w:pPr>
    </w:p>
    <w:p>
      <w:pPr>
        <w:spacing w:line="400" w:lineRule="atLeast"/>
        <w:jc w:val="center"/>
        <w:rPr>
          <w:rFonts w:ascii="宋体"/>
          <w:b/>
          <w:bCs/>
          <w:sz w:val="84"/>
          <w:szCs w:val="84"/>
        </w:rPr>
      </w:pPr>
      <w:r>
        <w:rPr>
          <w:rFonts w:hint="eastAsia" w:ascii="MS Mincho" w:hAnsi="MS Mincho" w:eastAsia="GB P Mincho" w:cs="GB P Mincho"/>
          <w:b/>
          <w:bCs/>
          <w:color w:val="000000"/>
          <w:sz w:val="84"/>
          <w:szCs w:val="84"/>
        </w:rPr>
        <w:t>责</w:t>
      </w:r>
    </w:p>
    <w:p>
      <w:pPr>
        <w:spacing w:line="400" w:lineRule="atLeast"/>
        <w:jc w:val="center"/>
        <w:rPr>
          <w:rFonts w:ascii="宋体"/>
          <w:b/>
          <w:bCs/>
          <w:sz w:val="84"/>
          <w:szCs w:val="84"/>
        </w:rPr>
      </w:pPr>
    </w:p>
    <w:p/>
    <w:p>
      <w:pPr>
        <w:jc w:val="center"/>
        <w:rPr>
          <w:rFonts w:ascii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第一章  目的</w:t>
      </w:r>
    </w:p>
    <w:p>
      <w:pPr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第一条   对本机构所有职位需求予以文件化、对职位进行有效配备</w:t>
      </w:r>
      <w:r>
        <w:rPr>
          <w:rFonts w:ascii="宋体" w:cs="宋体"/>
          <w:sz w:val="28"/>
          <w:szCs w:val="28"/>
        </w:rPr>
        <w:t>,</w:t>
      </w:r>
      <w:r>
        <w:rPr>
          <w:rFonts w:hint="eastAsia" w:ascii="宋体" w:hAnsi="宋体" w:cs="宋体"/>
          <w:sz w:val="28"/>
          <w:szCs w:val="28"/>
        </w:rPr>
        <w:t>同时确保所有职员符合职位需求。</w:t>
      </w:r>
    </w:p>
    <w:p>
      <w:pPr>
        <w:ind w:firstLine="560" w:firstLineChars="200"/>
        <w:rPr>
          <w:rFonts w:hint="eastAsia" w:ascii="宋体" w:hAnsi="宋体" w:cs="宋体"/>
          <w:sz w:val="28"/>
          <w:szCs w:val="28"/>
        </w:rPr>
      </w:pPr>
    </w:p>
    <w:p>
      <w:pPr>
        <w:ind w:firstLine="2811" w:firstLineChars="1000"/>
        <w:rPr>
          <w:rFonts w:ascii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第二章  岗位职责的制订</w:t>
      </w:r>
    </w:p>
    <w:p>
      <w:pPr>
        <w:ind w:firstLine="560" w:firstLineChars="200"/>
        <w:rPr>
          <w:rFonts w:ascii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第二条   岗位职务描述由中国慧灵办公室或</w:t>
      </w:r>
      <w:r>
        <w:rPr>
          <w:rFonts w:hint="eastAsia" w:ascii="宋体" w:hAnsi="宋体" w:cs="宋体"/>
          <w:color w:val="000000"/>
          <w:sz w:val="28"/>
          <w:szCs w:val="28"/>
        </w:rPr>
        <w:t>省</w:t>
      </w:r>
      <w:r>
        <w:rPr>
          <w:rFonts w:ascii="宋体" w:hAnsi="宋体" w:cs="宋体"/>
          <w:color w:val="000000"/>
          <w:sz w:val="28"/>
          <w:szCs w:val="28"/>
        </w:rPr>
        <w:t>/</w:t>
      </w:r>
      <w:r>
        <w:rPr>
          <w:rFonts w:hint="eastAsia" w:ascii="宋体" w:hAnsi="宋体" w:cs="宋体"/>
          <w:color w:val="000000"/>
          <w:sz w:val="28"/>
          <w:szCs w:val="28"/>
        </w:rPr>
        <w:t>直辖市</w:t>
      </w:r>
      <w:r>
        <w:rPr>
          <w:rFonts w:hint="eastAsia" w:ascii="宋体" w:hAnsi="宋体" w:cs="宋体"/>
          <w:sz w:val="28"/>
          <w:szCs w:val="28"/>
        </w:rPr>
        <w:t>办公室负责编制。</w:t>
      </w:r>
    </w:p>
    <w:p>
      <w:pPr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第三条   </w:t>
      </w:r>
      <w:r>
        <w:rPr>
          <w:rFonts w:hint="eastAsia" w:ascii="宋体" w:hAnsi="宋体" w:cs="宋体"/>
          <w:color w:val="000000"/>
          <w:sz w:val="28"/>
          <w:szCs w:val="28"/>
        </w:rPr>
        <w:t>岗位职责</w:t>
      </w:r>
      <w:r>
        <w:rPr>
          <w:rFonts w:hint="eastAsia" w:ascii="宋体" w:hAnsi="宋体" w:cs="宋体"/>
          <w:sz w:val="28"/>
          <w:szCs w:val="28"/>
        </w:rPr>
        <w:t>包含：职务名称、直接上司、隶属部门、职务描述、任职要求、主要工作指标、以及职责承诺签署。</w:t>
      </w:r>
    </w:p>
    <w:p>
      <w:pPr>
        <w:ind w:firstLine="560" w:firstLineChars="200"/>
        <w:rPr>
          <w:rFonts w:hint="eastAsia" w:ascii="宋体" w:hAnsi="宋体" w:cs="宋体"/>
          <w:sz w:val="28"/>
          <w:szCs w:val="28"/>
        </w:rPr>
      </w:pPr>
    </w:p>
    <w:p>
      <w:pPr>
        <w:ind w:firstLine="2951" w:firstLineChars="1050"/>
        <w:rPr>
          <w:rFonts w:asci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第三章  岗位职责汇编</w:t>
      </w:r>
    </w:p>
    <w:p>
      <w:pPr>
        <w:widowControl/>
        <w:jc w:val="center"/>
        <w:rPr>
          <w:rFonts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见附件</w:t>
      </w:r>
      <w:r>
        <w:rPr>
          <w:rFonts w:ascii="宋体"/>
          <w:sz w:val="28"/>
          <w:szCs w:val="28"/>
        </w:rPr>
        <w:t>7-1</w:t>
      </w:r>
    </w:p>
    <w:p>
      <w:pPr>
        <w:widowControl/>
        <w:jc w:val="center"/>
        <w:rPr>
          <w:rFonts w:ascii="宋体"/>
          <w:sz w:val="28"/>
          <w:szCs w:val="28"/>
        </w:rPr>
      </w:pPr>
      <w:bookmarkStart w:id="0" w:name="_GoBack"/>
      <w:bookmarkEnd w:id="0"/>
    </w:p>
    <w:p>
      <w:pPr>
        <w:jc w:val="center"/>
        <w:rPr>
          <w:rFonts w:ascii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第四章  详细岗位说明书</w:t>
      </w:r>
    </w:p>
    <w:p>
      <w:pPr>
        <w:spacing w:before="240"/>
        <w:ind w:firstLine="420" w:firstLineChars="150"/>
        <w:jc w:val="left"/>
        <w:rPr>
          <w:rFonts w:ascii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第四条   各省</w:t>
      </w:r>
      <w:r>
        <w:rPr>
          <w:rFonts w:ascii="宋体" w:hAnsi="宋体" w:cs="宋体"/>
          <w:sz w:val="28"/>
          <w:szCs w:val="28"/>
        </w:rPr>
        <w:t>/</w:t>
      </w:r>
      <w:r>
        <w:rPr>
          <w:rFonts w:hint="eastAsia" w:ascii="宋体" w:hAnsi="宋体" w:cs="宋体"/>
          <w:sz w:val="28"/>
          <w:szCs w:val="28"/>
        </w:rPr>
        <w:t>直辖市办公室、个案中心根据本单位的实际工作情况，参考中国慧灵行政部制</w:t>
      </w:r>
      <w:r>
        <w:rPr>
          <w:rFonts w:hint="eastAsia" w:ascii="宋体" w:hAnsi="宋体" w:cs="宋体"/>
          <w:sz w:val="28"/>
          <w:szCs w:val="28"/>
          <w:u w:val="single" w:color="FF0000"/>
        </w:rPr>
        <w:t>订</w:t>
      </w:r>
      <w:r>
        <w:rPr>
          <w:rFonts w:hint="eastAsia" w:ascii="宋体" w:hAnsi="宋体" w:cs="宋体"/>
          <w:sz w:val="28"/>
          <w:szCs w:val="28"/>
        </w:rPr>
        <w:t>的职务描述，制</w:t>
      </w:r>
      <w:r>
        <w:rPr>
          <w:rFonts w:hint="eastAsia" w:ascii="宋体" w:hAnsi="宋体" w:cs="宋体"/>
          <w:sz w:val="28"/>
          <w:szCs w:val="28"/>
          <w:u w:val="single" w:color="FF0000"/>
        </w:rPr>
        <w:t>订</w:t>
      </w:r>
      <w:r>
        <w:rPr>
          <w:rFonts w:hint="eastAsia" w:ascii="宋体" w:hAnsi="宋体" w:cs="宋体"/>
          <w:sz w:val="28"/>
          <w:szCs w:val="28"/>
        </w:rPr>
        <w:t>详细的岗位说明书（见附件</w:t>
      </w:r>
      <w:r>
        <w:rPr>
          <w:rFonts w:ascii="宋体" w:hAnsi="宋体" w:cs="宋体"/>
          <w:sz w:val="28"/>
          <w:szCs w:val="28"/>
        </w:rPr>
        <w:t>7-2</w:t>
      </w:r>
      <w:r>
        <w:rPr>
          <w:rFonts w:hint="eastAsia" w:ascii="宋体" w:hAnsi="宋体" w:cs="宋体"/>
          <w:sz w:val="28"/>
          <w:szCs w:val="28"/>
        </w:rPr>
        <w:t>）。</w:t>
      </w:r>
    </w:p>
    <w:p>
      <w:pPr>
        <w:ind w:firstLine="420" w:firstLineChars="150"/>
        <w:jc w:val="left"/>
        <w:rPr>
          <w:rFonts w:ascii="宋体"/>
          <w:sz w:val="28"/>
          <w:szCs w:val="28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11" w:right="1474" w:bottom="1361" w:left="1474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GB P Mincho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rect id="_x0000_s2051" o:spid="_x0000_s2051" o:spt="1" style="position:absolute;left:0pt;margin-left:437.15pt;margin-top:14.25pt;height:10.35pt;width:9.05pt;mso-position-horizontal-relative:margin;mso-wrap-style:none;z-index:251662336;mso-width-relative:page;mso-height-relative:page;" filled="f" o:preferrelative="t" stroked="f" coordsize="21600,21600">
          <v:path/>
          <v:fill on="f" focussize="0,0"/>
          <v:stroke on="f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  <w:szCs w:val="18"/>
                  </w:rPr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rPr>
                    <w:sz w:val="18"/>
                    <w:szCs w:val="18"/>
                  </w:rPr>
                  <w:t>2</w:t>
                </w:r>
                <w:r>
                  <w:rPr>
                    <w:sz w:val="18"/>
                    <w:szCs w:val="18"/>
                  </w:rPr>
                  <w:fldChar w:fldCharType="end"/>
                </w:r>
              </w:p>
            </w:txbxContent>
          </v:textbox>
        </v:rect>
      </w:pict>
    </w:r>
    <w:r>
      <w:t>----------------------------------------------------------------------------------------------------------------------------------------------------</w:t>
    </w:r>
    <w:r>
      <w:rPr>
        <w:rFonts w:hint="eastAsia"/>
        <w:lang w:eastAsia="zh-CN"/>
      </w:rPr>
      <w:t>使命</w:t>
    </w:r>
    <w:r>
      <w:rPr>
        <w:rFonts w:hint="eastAsia" w:cs="宋体"/>
      </w:rPr>
      <w:t>：推广社区化服务模式，提高心智障碍人士生活品质</w:t>
    </w:r>
  </w:p>
  <w:p>
    <w:pPr>
      <w:pStyle w:val="5"/>
      <w:ind w:right="360"/>
    </w:pPr>
    <w:r>
      <w:rPr>
        <w:rFonts w:hint="eastAsia" w:cs="宋体"/>
        <w:lang w:eastAsia="zh-CN"/>
      </w:rPr>
      <w:t>愿</w:t>
    </w:r>
    <w:r>
      <w:rPr>
        <w:rFonts w:hint="eastAsia" w:cs="宋体"/>
      </w:rPr>
      <w:t>景：心智障碍人士平等参与社区建设，共享社会文明成果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rect id="文本框5" o:spid="_x0000_s2052" o:spt="1" style="position:absolute;left:0pt;margin-left:440.2pt;margin-top:10.35pt;height:10.35pt;width:4.55pt;mso-position-horizontal-relative:margin;mso-wrap-style:none;z-index:251660288;mso-width-relative:page;mso-height-relative:page;" filled="f" o:preferrelative="t" stroked="f" coordsize="21600,21600">
          <v:path/>
          <v:fill on="f" focussize="0,0"/>
          <v:stroke on="f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  <w:szCs w:val="18"/>
                  </w:rPr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rPr>
                    <w:sz w:val="18"/>
                    <w:szCs w:val="18"/>
                  </w:rPr>
                  <w:t>1</w:t>
                </w:r>
                <w:r>
                  <w:rPr>
                    <w:sz w:val="18"/>
                    <w:szCs w:val="18"/>
                  </w:rPr>
                  <w:fldChar w:fldCharType="end"/>
                </w:r>
              </w:p>
            </w:txbxContent>
          </v:textbox>
        </v:rect>
      </w:pict>
    </w:r>
    <w:r>
      <w:t>-----------------------------------------------------------------------------------------------------------------------------------------------------</w:t>
    </w:r>
    <w:r>
      <w:rPr>
        <w:rFonts w:hint="eastAsia"/>
        <w:lang w:eastAsia="zh-CN"/>
      </w:rPr>
      <w:t>使命</w:t>
    </w:r>
    <w:r>
      <w:rPr>
        <w:rFonts w:hint="eastAsia" w:cs="宋体"/>
      </w:rPr>
      <w:t>：推广社区化服务模式，提高心智障碍人士生活品质</w:t>
    </w:r>
  </w:p>
  <w:p>
    <w:pPr>
      <w:pStyle w:val="5"/>
    </w:pPr>
    <w:r>
      <w:rPr>
        <w:rFonts w:hint="eastAsia" w:cs="宋体"/>
        <w:lang w:eastAsia="zh-CN"/>
      </w:rPr>
      <w:t>愿</w:t>
    </w:r>
    <w:r>
      <w:rPr>
        <w:rFonts w:hint="eastAsia" w:cs="宋体"/>
      </w:rPr>
      <w:t>景：心智障碍人士平等参与社区建设，共享社会文明成果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480" w:firstLine="360" w:firstLineChars="200"/>
      <w:rPr>
        <w:i/>
        <w:iCs/>
        <w:sz w:val="24"/>
        <w:szCs w:val="24"/>
      </w:rPr>
    </w:pPr>
    <w:r>
      <w:pict>
        <v:shape id="_x0000_s2049" o:spid="_x0000_s2049" o:spt="75" type="#_x0000_t75" style="position:absolute;left:0pt;margin-left:30.9pt;margin-top:7.4pt;height:60.5pt;width:60.6pt;mso-position-horizontal-relative:page;mso-position-vertical-relative:page;z-index:251661312;mso-width-relative:page;mso-height-relative:page;" filled="f" o:preferrelative="t" stroked="f" coordsize="21600,21600">
          <v:path/>
          <v:fill on="f" focussize="0,0"/>
          <v:stroke on="f" joinstyle="miter"/>
          <v:imagedata r:id="rId1" o:title=""/>
          <o:lock v:ext="edit" aspectratio="t"/>
        </v:shape>
      </w:pict>
    </w:r>
    <w:r>
      <w:pict>
        <v:line id="Line 1" o:spid="_x0000_s2050" o:spt="20" style="position:absolute;left:0pt;margin-left:0pt;margin-top:25.5pt;height:0.05pt;width:450pt;z-index:251659264;mso-width-relative:page;mso-height-relative:page;" o:preferrelative="t" coordsize="21600,21600">
          <v:path arrowok="t"/>
          <v:fill focussize="0,0"/>
          <v:stroke miterlimit="2"/>
          <v:imagedata o:title=""/>
          <o:lock v:ext="edit"/>
        </v:line>
      </w:pict>
    </w:r>
    <w:r>
      <w:rPr>
        <w:rFonts w:hint="eastAsia" w:cs="宋体"/>
        <w:i/>
        <w:iCs/>
        <w:sz w:val="24"/>
        <w:szCs w:val="24"/>
      </w:rPr>
      <w:t>上海闵行区吴泾慧灵社区助残服务中心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960" w:firstLineChars="400"/>
      <w:rPr>
        <w:rFonts w:hint="eastAsia" w:cs="宋体"/>
        <w:sz w:val="24"/>
        <w:szCs w:val="24"/>
      </w:rPr>
    </w:pPr>
    <w:r>
      <w:rPr>
        <w:rFonts w:hint="eastAsia" w:cs="宋体"/>
        <w:sz w:val="24"/>
        <w:szCs w:val="24"/>
      </w:rPr>
      <w:t>上海闵行区吴泾慧灵社区助残服务中心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GJjODI5MGJkYjJmZjQ4YmRlMTA3Nzc4OWYxOTJkZDAifQ=="/>
  </w:docVars>
  <w:rsids>
    <w:rsidRoot w:val="00212143"/>
    <w:rsid w:val="00020F81"/>
    <w:rsid w:val="00057A1B"/>
    <w:rsid w:val="00061FF9"/>
    <w:rsid w:val="000B3AD9"/>
    <w:rsid w:val="000C27CE"/>
    <w:rsid w:val="000E2DEC"/>
    <w:rsid w:val="00112A99"/>
    <w:rsid w:val="00212143"/>
    <w:rsid w:val="00231F17"/>
    <w:rsid w:val="00281593"/>
    <w:rsid w:val="0028297B"/>
    <w:rsid w:val="00312760"/>
    <w:rsid w:val="00343301"/>
    <w:rsid w:val="0039087D"/>
    <w:rsid w:val="003953C4"/>
    <w:rsid w:val="00481B72"/>
    <w:rsid w:val="004A0A5F"/>
    <w:rsid w:val="005055C4"/>
    <w:rsid w:val="00535FAB"/>
    <w:rsid w:val="00575970"/>
    <w:rsid w:val="005C28FF"/>
    <w:rsid w:val="006145A1"/>
    <w:rsid w:val="006B5D36"/>
    <w:rsid w:val="006F7038"/>
    <w:rsid w:val="0082511A"/>
    <w:rsid w:val="0090701E"/>
    <w:rsid w:val="00965F62"/>
    <w:rsid w:val="00986583"/>
    <w:rsid w:val="009D6F07"/>
    <w:rsid w:val="00A57275"/>
    <w:rsid w:val="00AA1C98"/>
    <w:rsid w:val="00B01903"/>
    <w:rsid w:val="00B1317A"/>
    <w:rsid w:val="00B879B7"/>
    <w:rsid w:val="00BE4D64"/>
    <w:rsid w:val="00C973BF"/>
    <w:rsid w:val="00D1230D"/>
    <w:rsid w:val="00D44B9F"/>
    <w:rsid w:val="00DC2657"/>
    <w:rsid w:val="00E20693"/>
    <w:rsid w:val="00EA07C2"/>
    <w:rsid w:val="00EA6031"/>
    <w:rsid w:val="00EC7E3B"/>
    <w:rsid w:val="00ED058A"/>
    <w:rsid w:val="00EE7A70"/>
    <w:rsid w:val="00F179EB"/>
    <w:rsid w:val="39CF038D"/>
    <w:rsid w:val="482B472B"/>
    <w:rsid w:val="5334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qFormat="1" w:unhideWhenUsed="0" w:uiPriority="99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qFormat="1" w:unhideWhenUsed="0" w:uiPriority="99" w:semiHidden="0" w:name="Body Text Indent 2"/>
    <w:lsdException w:unhideWhenUsed="0" w:uiPriority="99" w:semiHidden="0" w:name="Body Text Indent 3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qFormat/>
    <w:uiPriority w:val="99"/>
    <w:rPr>
      <w:sz w:val="24"/>
      <w:szCs w:val="24"/>
    </w:rPr>
  </w:style>
  <w:style w:type="paragraph" w:styleId="3">
    <w:name w:val="Body Text Indent 2"/>
    <w:basedOn w:val="1"/>
    <w:link w:val="13"/>
    <w:qFormat/>
    <w:uiPriority w:val="99"/>
    <w:pPr>
      <w:spacing w:after="120" w:line="480" w:lineRule="auto"/>
      <w:ind w:left="420" w:leftChars="200"/>
    </w:pPr>
    <w:rPr>
      <w:kern w:val="0"/>
    </w:rPr>
  </w:style>
  <w:style w:type="paragraph" w:styleId="4">
    <w:name w:val="Balloon Text"/>
    <w:basedOn w:val="1"/>
    <w:link w:val="14"/>
    <w:semiHidden/>
    <w:qFormat/>
    <w:uiPriority w:val="99"/>
    <w:rPr>
      <w:kern w:val="0"/>
      <w:sz w:val="2"/>
      <w:szCs w:val="2"/>
    </w:rPr>
  </w:style>
  <w:style w:type="paragraph" w:styleId="5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6">
    <w:name w:val="header"/>
    <w:basedOn w:val="1"/>
    <w:link w:val="16"/>
    <w:qFormat/>
    <w:uiPriority w:val="99"/>
    <w:pPr>
      <w:tabs>
        <w:tab w:val="center" w:pos="4252"/>
        <w:tab w:val="right" w:pos="8504"/>
      </w:tabs>
      <w:snapToGrid w:val="0"/>
    </w:pPr>
    <w:rPr>
      <w:kern w:val="0"/>
      <w:sz w:val="18"/>
      <w:szCs w:val="18"/>
    </w:rPr>
  </w:style>
  <w:style w:type="paragraph" w:styleId="7">
    <w:name w:val="Body Text Indent 3"/>
    <w:basedOn w:val="1"/>
    <w:link w:val="17"/>
    <w:uiPriority w:val="99"/>
    <w:pPr>
      <w:ind w:left="2" w:firstLine="478" w:firstLineChars="199"/>
    </w:pPr>
    <w:rPr>
      <w:rFonts w:ascii="Century" w:hAnsi="Century" w:eastAsia="GB P Mincho"/>
      <w:sz w:val="24"/>
      <w:szCs w:val="24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1">
    <w:name w:val="page number"/>
    <w:basedOn w:val="10"/>
    <w:qFormat/>
    <w:uiPriority w:val="99"/>
    <w:rPr>
      <w:rFonts w:cs="Times New Roman"/>
    </w:rPr>
  </w:style>
  <w:style w:type="character" w:customStyle="1" w:styleId="12">
    <w:name w:val="日期 Char"/>
    <w:basedOn w:val="10"/>
    <w:link w:val="2"/>
    <w:qFormat/>
    <w:locked/>
    <w:uiPriority w:val="99"/>
    <w:rPr>
      <w:rFonts w:cs="Times New Roman"/>
      <w:kern w:val="2"/>
      <w:sz w:val="24"/>
    </w:rPr>
  </w:style>
  <w:style w:type="character" w:customStyle="1" w:styleId="13">
    <w:name w:val="正文文本缩进 2 Char"/>
    <w:basedOn w:val="10"/>
    <w:link w:val="3"/>
    <w:semiHidden/>
    <w:locked/>
    <w:uiPriority w:val="99"/>
    <w:rPr>
      <w:rFonts w:cs="Times New Roman"/>
      <w:sz w:val="21"/>
    </w:rPr>
  </w:style>
  <w:style w:type="character" w:customStyle="1" w:styleId="14">
    <w:name w:val="批注框文本 Char"/>
    <w:basedOn w:val="10"/>
    <w:link w:val="4"/>
    <w:semiHidden/>
    <w:qFormat/>
    <w:locked/>
    <w:uiPriority w:val="99"/>
    <w:rPr>
      <w:rFonts w:cs="Times New Roman"/>
      <w:sz w:val="2"/>
    </w:rPr>
  </w:style>
  <w:style w:type="character" w:customStyle="1" w:styleId="15">
    <w:name w:val="页脚 Char"/>
    <w:basedOn w:val="10"/>
    <w:link w:val="5"/>
    <w:semiHidden/>
    <w:qFormat/>
    <w:locked/>
    <w:uiPriority w:val="99"/>
    <w:rPr>
      <w:rFonts w:cs="Times New Roman"/>
      <w:sz w:val="18"/>
    </w:rPr>
  </w:style>
  <w:style w:type="character" w:customStyle="1" w:styleId="16">
    <w:name w:val="页眉 Char"/>
    <w:basedOn w:val="10"/>
    <w:link w:val="6"/>
    <w:semiHidden/>
    <w:locked/>
    <w:uiPriority w:val="99"/>
    <w:rPr>
      <w:rFonts w:cs="Times New Roman"/>
      <w:sz w:val="18"/>
    </w:rPr>
  </w:style>
  <w:style w:type="character" w:customStyle="1" w:styleId="17">
    <w:name w:val="正文文本缩进 3 Char"/>
    <w:basedOn w:val="10"/>
    <w:link w:val="7"/>
    <w:qFormat/>
    <w:locked/>
    <w:uiPriority w:val="99"/>
    <w:rPr>
      <w:rFonts w:ascii="Century" w:hAnsi="Century" w:eastAsia="GB P Mincho" w:cs="Times New Roman"/>
      <w:kern w:val="2"/>
      <w:sz w:val="24"/>
    </w:rPr>
  </w:style>
  <w:style w:type="paragraph" w:customStyle="1" w:styleId="18">
    <w:name w:val="列出段落1"/>
    <w:basedOn w:val="1"/>
    <w:qFormat/>
    <w:uiPriority w:val="99"/>
    <w:pPr>
      <w:ind w:firstLine="420" w:firstLineChars="200"/>
    </w:pPr>
  </w:style>
  <w:style w:type="paragraph" w:customStyle="1" w:styleId="19">
    <w:name w:val="MTDisplayEquation"/>
    <w:basedOn w:val="7"/>
    <w:next w:val="1"/>
    <w:link w:val="21"/>
    <w:qFormat/>
    <w:uiPriority w:val="99"/>
    <w:pPr>
      <w:tabs>
        <w:tab w:val="center" w:pos="4480"/>
        <w:tab w:val="right" w:pos="8960"/>
      </w:tabs>
      <w:spacing w:line="360" w:lineRule="auto"/>
      <w:ind w:left="0" w:firstLine="560" w:firstLineChars="200"/>
    </w:pPr>
    <w:rPr>
      <w:rFonts w:ascii="仿宋_GB2312" w:hAnsi="宋体" w:eastAsia="仿宋_GB2312"/>
      <w:sz w:val="28"/>
      <w:szCs w:val="20"/>
    </w:rPr>
  </w:style>
  <w:style w:type="paragraph" w:customStyle="1" w:styleId="20">
    <w:name w:val="列出段落2"/>
    <w:basedOn w:val="1"/>
    <w:qFormat/>
    <w:uiPriority w:val="99"/>
    <w:pPr>
      <w:ind w:firstLine="420" w:firstLineChars="200"/>
    </w:pPr>
  </w:style>
  <w:style w:type="character" w:customStyle="1" w:styleId="21">
    <w:name w:val="MTDisplayEquation Char"/>
    <w:link w:val="19"/>
    <w:qFormat/>
    <w:locked/>
    <w:uiPriority w:val="99"/>
    <w:rPr>
      <w:rFonts w:ascii="仿宋_GB2312" w:hAnsi="宋体" w:eastAsia="仿宋_GB2312"/>
      <w:kern w:val="2"/>
      <w:sz w:val="28"/>
    </w:rPr>
  </w:style>
  <w:style w:type="character" w:customStyle="1" w:styleId="22">
    <w:name w:val="apple-converted-space"/>
    <w:basedOn w:val="10"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2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0"/>
    <customShpInfo spid="_x0000_s2051"/>
    <customShpInfo spid="_x0000_s2052"/>
    <customShpInfo spid="_x0000_s1030"/>
    <customShpInfo spid="_x0000_s103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232</Words>
  <Characters>236</Characters>
  <Lines>2</Lines>
  <Paragraphs>1</Paragraphs>
  <TotalTime>147</TotalTime>
  <ScaleCrop>false</ScaleCrop>
  <LinksUpToDate>false</LinksUpToDate>
  <CharactersWithSpaces>256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2014-08-26T05:28:00Z</dcterms:created>
  <dc:creator>微软用户</dc:creator>
  <cp:lastModifiedBy>admin</cp:lastModifiedBy>
  <cp:lastPrinted>2014-01-17T07:39:00Z</cp:lastPrinted>
  <dcterms:modified xsi:type="dcterms:W3CDTF">2022-11-21T04:08:24Z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KSOProductBuildVer">
    <vt:lpwstr>2052-11.1.0.12763</vt:lpwstr>
  </property>
  <property fmtid="{D5CDD505-2E9C-101B-9397-08002B2CF9AE}" pid="4" name="ICV">
    <vt:lpwstr>EEACB802CB704A509D57057ADF86337E</vt:lpwstr>
  </property>
</Properties>
</file>