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bCs/>
          <w:sz w:val="28"/>
          <w:szCs w:val="28"/>
        </w:rPr>
      </w:pPr>
      <w:r>
        <w:pict>
          <v:shape id="图片 4" o:spid="_x0000_s1030" o:spt="75" type="#_x0000_t75" style="position:absolute;left:0pt;margin-left:16.65pt;margin-top:24.35pt;height:58.65pt;width:58.75pt;mso-position-horizontal-relative:page;mso-position-vertical-relative:page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rect id="Text Box 3" o:spid="_x0000_s1031" o:spt="1" style="position:absolute;left:0pt;margin-left:241.3pt;margin-top:-28.5pt;height:163.7pt;width:209.2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">
            <v:path/>
            <v:fill focussize="0,0"/>
            <v:stroke color="#FFFFFF" miterlimit="2"/>
            <v:imagedata o:title=""/>
            <o:lock v:ext="edit"/>
            <v:textbox>
              <w:txbxContent>
                <w:tbl>
                  <w:tblPr>
                    <w:tblStyle w:val="9"/>
                    <w:tblW w:w="3929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版生效日期：</w:t>
                        </w:r>
                        <w:r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rFonts w:hint="eastAsia" w:eastAsia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文件编号：</w:t>
                        </w:r>
                        <w:r>
                          <w:rPr>
                            <w:sz w:val="24"/>
                            <w:szCs w:val="24"/>
                          </w:rPr>
                          <w:t>HL –H.R-01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1</w:t>
                        </w:r>
                      </w:p>
                    </w:tc>
                  </w:tr>
                </w:tbl>
                <w:p/>
                <w:p/>
              </w:txbxContent>
            </v:textbox>
          </v:rect>
        </w:pict>
      </w: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rPr>
          <w:rFonts w:ascii="宋体"/>
          <w:b/>
          <w:bCs/>
          <w:sz w:val="28"/>
          <w:szCs w:val="28"/>
        </w:rPr>
      </w:pP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72"/>
          <w:szCs w:val="72"/>
          <w:lang w:eastAsia="zh-CN"/>
        </w:rPr>
        <w:t>事</w:t>
      </w: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72"/>
          <w:szCs w:val="72"/>
          <w:lang w:eastAsia="zh-CN"/>
        </w:rPr>
        <w:t>故</w:t>
      </w: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72"/>
          <w:szCs w:val="72"/>
          <w:lang w:eastAsia="zh-CN"/>
        </w:rPr>
        <w:t>认</w:t>
      </w: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72"/>
          <w:szCs w:val="72"/>
          <w:lang w:eastAsia="zh-CN"/>
        </w:rPr>
        <w:t>定</w:t>
      </w: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72"/>
          <w:szCs w:val="72"/>
          <w:lang w:eastAsia="zh-CN"/>
        </w:rPr>
        <w:t>及</w:t>
      </w: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72"/>
          <w:szCs w:val="72"/>
          <w:lang w:eastAsia="zh-CN"/>
        </w:rPr>
        <w:t>处</w:t>
      </w: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72"/>
          <w:szCs w:val="72"/>
          <w:lang w:eastAsia="zh-CN"/>
        </w:rPr>
        <w:t>理</w:t>
      </w: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72"/>
          <w:szCs w:val="72"/>
          <w:lang w:eastAsia="zh-CN"/>
        </w:rPr>
        <w:t>条</w:t>
      </w:r>
    </w:p>
    <w:p>
      <w:pPr>
        <w:pStyle w:val="6"/>
        <w:jc w:val="center"/>
        <w:rPr>
          <w:rFonts w:ascii="MS Mincho" w:hAnsi="MS Mincho" w:eastAsia="GB P Mincho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72"/>
          <w:szCs w:val="72"/>
          <w:lang w:eastAsia="zh-CN"/>
        </w:rPr>
        <w:t>例</w:t>
      </w:r>
    </w:p>
    <w:p>
      <w:pPr>
        <w:spacing w:line="400" w:lineRule="atLeast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rPr>
          <w:rFonts w:ascii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after="156" w:afterLines="50"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目的</w:t>
      </w:r>
    </w:p>
    <w:p>
      <w:pPr>
        <w:spacing w:after="156" w:afterLines="50"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第一条   无论何种性质的事故，当班者及有关人员都需如实反映情</w:t>
      </w:r>
    </w:p>
    <w:p>
      <w:pPr>
        <w:spacing w:after="156" w:afterLines="50"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况，勇于承担责任，并尽快写出突发事故报告，召开事故分析研讨会。</w:t>
      </w:r>
    </w:p>
    <w:p>
      <w:pPr>
        <w:numPr>
          <w:ilvl w:val="0"/>
          <w:numId w:val="1"/>
        </w:numPr>
        <w:spacing w:after="156" w:afterLines="50"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事故等级认定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第二条   学员走失：</w:t>
      </w:r>
    </w:p>
    <w:p>
      <w:pPr>
        <w:ind w:firstLine="57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学生走失造成较大或重大伤害的（医院鉴定）           一级（甲）</w:t>
      </w:r>
    </w:p>
    <w:p>
      <w:pPr>
        <w:ind w:firstLine="57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学员走失未能寻回                                   一级（甲）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学生走失后故意隐瞒未即时报告者                     一级（丙）</w:t>
      </w:r>
    </w:p>
    <w:p>
      <w:pPr>
        <w:pStyle w:val="20"/>
        <w:ind w:firstLine="56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学生走失超过</w:t>
      </w:r>
      <w:r>
        <w:rPr>
          <w:rFonts w:ascii="宋体" w:hAnsi="宋体" w:cs="宋体"/>
          <w:sz w:val="28"/>
          <w:szCs w:val="28"/>
        </w:rPr>
        <w:t>24</w:t>
      </w:r>
      <w:r>
        <w:rPr>
          <w:rFonts w:hint="eastAsia" w:ascii="宋体" w:hAnsi="宋体" w:cs="宋体"/>
          <w:sz w:val="28"/>
          <w:szCs w:val="28"/>
        </w:rPr>
        <w:t>小时寻回，未对学员造成伤害          二级（甲）</w:t>
      </w:r>
    </w:p>
    <w:p>
      <w:pPr>
        <w:pStyle w:val="20"/>
        <w:ind w:firstLine="56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学生走失</w:t>
      </w:r>
      <w:r>
        <w:rPr>
          <w:rFonts w:ascii="宋体" w:hAnsi="宋体" w:cs="宋体"/>
          <w:sz w:val="28"/>
          <w:szCs w:val="28"/>
        </w:rPr>
        <w:t>24</w:t>
      </w:r>
      <w:r>
        <w:rPr>
          <w:rFonts w:hint="eastAsia" w:ascii="宋体" w:hAnsi="宋体" w:cs="宋体"/>
          <w:sz w:val="28"/>
          <w:szCs w:val="28"/>
        </w:rPr>
        <w:t>小时内寻回，未对学员造成伤害            二级（丙）</w:t>
      </w:r>
    </w:p>
    <w:p>
      <w:pPr>
        <w:pStyle w:val="20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学生走失已造成轻微伤害的（医院鉴定）               二级（丙）</w:t>
      </w:r>
    </w:p>
    <w:p>
      <w:pPr>
        <w:ind w:firstLine="57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学生走失能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小时以内寻回，未对学生造成伤害         三级（乙）</w:t>
      </w:r>
    </w:p>
    <w:p>
      <w:pPr>
        <w:ind w:left="7700" w:leftChars="200" w:hanging="7280" w:hangingChars="26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第三条   工作人员因工作失误使学生造成轻微伤害的（医院鉴定）。三级（甲）</w:t>
      </w:r>
    </w:p>
    <w:p>
      <w:pPr>
        <w:ind w:left="7700" w:leftChars="200" w:hanging="7280" w:hangingChars="26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第四条   工作人员因工作失误使学生造成较大伤害的（医院鉴定）。二级（甲）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第五条   工作人员因工作失误造成学员重大伤害或死亡。 一级（甲）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第六条   如有工作人员接受家长馈赠而不及时报告的。   一级（丙）</w:t>
      </w:r>
    </w:p>
    <w:p>
      <w:pPr>
        <w:ind w:left="1"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第七条   无论何种原因，造成社会不良影响的（如：当众吵架者，被媒体登报造成不良影响者）                               一级（乙）</w:t>
      </w:r>
    </w:p>
    <w:p>
      <w:pPr>
        <w:numPr>
          <w:ilvl w:val="0"/>
          <w:numId w:val="1"/>
        </w:numPr>
        <w:spacing w:after="156" w:afterLines="50"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附则</w:t>
      </w:r>
    </w:p>
    <w:p>
      <w:pPr>
        <w:ind w:left="2381" w:leftChars="267" w:hanging="1820" w:hangingChars="6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第八条   如下属造成事故三级（甲）以上的每次扣主管领导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（每单位第一把手需从严承担督导不严之过失）。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第九条   学员的伤害轻重无法判定时，应申请法医判定。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第十条   非工作失误或不可预见和不可抗拒的造成学员伤害或死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亡的不在本事故认定处理范围。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第十一条   已造成人身损伤事故或一个月中发生两次三级（甲）以上安全事故的，除处分当班者外，该个案中心全体每人扣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分，以示在思想上敲警钟。</w:t>
      </w:r>
    </w:p>
    <w:p>
      <w:pPr>
        <w:ind w:left="560" w:leftChars="200" w:hanging="140" w:hanging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第十二条   造成学员伤亡或终生缺陷的，由责任人承担一切后果，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以董事会名义决定责任人的具体责任和经济处理，并有权将责任人提交司法机关处理。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第十三条   造成损伤损失部分所需作的赔偿或补偿按照“责任事故赔偿标准”执行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，不以扣分抵消。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第十四条   属非责任范围的学员患病事故不扣分。</w:t>
      </w:r>
    </w:p>
    <w:p>
      <w:pPr>
        <w:pStyle w:val="20"/>
        <w:numPr>
          <w:ilvl w:val="0"/>
          <w:numId w:val="1"/>
        </w:numPr>
        <w:spacing w:after="156" w:afterLines="50" w:line="360" w:lineRule="auto"/>
        <w:ind w:firstLineChars="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责任认定处理、扣分标准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第十五条   三级（丙）…………………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ind w:firstLine="2520" w:firstLineChars="9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（乙）…………………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ind w:firstLine="2520" w:firstLineChars="9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（甲）…………………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第十六条   二级（丙）…………………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ind w:firstLine="2520" w:firstLineChars="9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（乙）…………………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ind w:firstLine="2520" w:firstLineChars="9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（甲）…………………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第十七条   一级（丙）…………………</w:t>
      </w:r>
      <w:r>
        <w:rPr>
          <w:rFonts w:ascii="宋体" w:hAnsi="宋体" w:cs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ind w:firstLine="2660" w:firstLineChars="9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（乙）…………………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ind w:firstLine="2688" w:firstLineChars="96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（甲）…………………</w:t>
      </w:r>
      <w:r>
        <w:rPr>
          <w:rFonts w:ascii="宋体" w:hAnsi="宋体" w:cs="宋体"/>
          <w:sz w:val="28"/>
          <w:szCs w:val="28"/>
        </w:rPr>
        <w:t>80</w:t>
      </w:r>
      <w:r>
        <w:rPr>
          <w:rFonts w:hint="eastAsia" w:ascii="宋体" w:hAnsi="宋体" w:cs="宋体"/>
          <w:sz w:val="28"/>
          <w:szCs w:val="28"/>
        </w:rPr>
        <w:t>～</w:t>
      </w:r>
      <w:r>
        <w:rPr>
          <w:rFonts w:ascii="宋体" w:hAnsi="宋体" w:cs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分</w:t>
      </w:r>
    </w:p>
    <w:p>
      <w:pPr>
        <w:ind w:left="2101" w:leftChars="267" w:hanging="1540" w:hangingChars="5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第十八条   所有人均以岗位工资的</w:t>
      </w:r>
      <w:r>
        <w:rPr>
          <w:rFonts w:ascii="宋体" w:hAnsi="宋体" w:cs="宋体"/>
          <w:sz w:val="28"/>
          <w:szCs w:val="28"/>
        </w:rPr>
        <w:t>1%</w:t>
      </w:r>
      <w:r>
        <w:rPr>
          <w:rFonts w:hint="eastAsia" w:ascii="宋体" w:hAnsi="宋体" w:cs="宋体"/>
          <w:sz w:val="28"/>
          <w:szCs w:val="28"/>
        </w:rPr>
        <w:t>扣分，即每扣一分相当于岗位</w:t>
      </w:r>
    </w:p>
    <w:p>
      <w:pPr>
        <w:ind w:left="2100" w:hanging="2100" w:hangingChars="7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工资的</w:t>
      </w:r>
      <w:r>
        <w:rPr>
          <w:rFonts w:ascii="宋体" w:hAnsi="宋体" w:cs="宋体"/>
          <w:sz w:val="28"/>
          <w:szCs w:val="28"/>
        </w:rPr>
        <w:t>1%</w:t>
      </w:r>
      <w:r>
        <w:rPr>
          <w:rFonts w:hint="eastAsia" w:ascii="宋体" w:hAnsi="宋体" w:cs="宋体"/>
          <w:sz w:val="28"/>
          <w:szCs w:val="28"/>
        </w:rPr>
        <w:t>（如：岗位津贴是</w:t>
      </w:r>
      <w:r>
        <w:rPr>
          <w:rFonts w:ascii="宋体" w:hAnsi="宋体" w:cs="宋体"/>
          <w:sz w:val="28"/>
          <w:szCs w:val="28"/>
        </w:rPr>
        <w:t>400</w:t>
      </w:r>
      <w:r>
        <w:rPr>
          <w:rFonts w:hint="eastAsia" w:ascii="宋体" w:hAnsi="宋体" w:cs="宋体"/>
          <w:sz w:val="28"/>
          <w:szCs w:val="28"/>
        </w:rPr>
        <w:t>元，扣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分</w:t>
      </w:r>
      <w:r>
        <w:rPr>
          <w:rFonts w:ascii="宋体" w:hAnsi="宋体" w:cs="宋体"/>
          <w:sz w:val="28"/>
          <w:szCs w:val="28"/>
        </w:rPr>
        <w:t>=4</w:t>
      </w:r>
      <w:r>
        <w:rPr>
          <w:rFonts w:hint="eastAsia" w:ascii="宋体" w:hAnsi="宋体" w:cs="宋体"/>
          <w:sz w:val="28"/>
          <w:szCs w:val="28"/>
        </w:rPr>
        <w:t>元）。</w:t>
      </w:r>
    </w:p>
    <w:p>
      <w:pPr>
        <w:spacing w:after="156" w:afterLines="50" w:line="360" w:lineRule="auto"/>
        <w:rPr>
          <w:rFonts w:ascii="宋体"/>
          <w:sz w:val="28"/>
          <w:szCs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36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4" o:spid="_x0000_s2051" o:spt="1" style="position:absolute;left:0pt;margin-left:424.2pt;margin-top:9.7pt;height:10.35pt;width:4.55p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</w:t>
    </w:r>
    <w:r>
      <w:rPr>
        <w:rFonts w:hint="eastAsia"/>
        <w:lang w:val="en-US" w:eastAsia="zh-CN"/>
      </w:rPr>
      <w:t>--</w:t>
    </w:r>
    <w:r>
      <w:t>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5" o:spid="_x0000_s2052" o:spt="1" style="position:absolute;left:0pt;margin-left:431.35pt;margin-top:10.35pt;height:10.35pt;width:4.55pt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</w:t>
    </w:r>
    <w:r>
      <w:rPr>
        <w:rFonts w:hint="eastAsia"/>
        <w:lang w:val="en-US" w:eastAsia="zh-CN"/>
      </w:rPr>
      <w:t>--</w:t>
    </w:r>
    <w:r>
      <w:t>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/>
      <w:rPr>
        <w:rFonts w:hint="eastAsia" w:eastAsia="宋体" w:cs="宋体"/>
        <w:i/>
        <w:iCs/>
        <w:sz w:val="24"/>
        <w:szCs w:val="24"/>
        <w:lang w:eastAsia="zh-CN"/>
      </w:rPr>
    </w:pPr>
    <w:r>
      <w:rPr>
        <w:lang w:eastAsia="zh-CN"/>
      </w:rPr>
      <w:pict>
        <v:shape id="_x0000_s2049" o:spid="_x0000_s2049" o:spt="75" type="#_x0000_t75" style="position:absolute;left:0pt;margin-left:10.65pt;margin-top:24.95pt;height:60.5pt;width:60.6pt;mso-position-horizontal-relative:page;mso-position-vertical-relative:page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lang w:eastAsia="zh-CN"/>
      </w:rPr>
      <w:pict>
        <v:line id="Line 1" o:spid="_x0000_s2050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">
          <v:path arrowok="t"/>
          <v:fill focussize="0,0"/>
          <v:stroke/>
          <v:imagedata o:title=""/>
          <o:lock v:ext="edit"/>
        </v:line>
      </w:pict>
    </w:r>
    <w:r>
      <w:rPr>
        <w:rFonts w:hint="eastAsia" w:eastAsia="宋体" w:cs="宋体"/>
        <w:i/>
        <w:iCs/>
        <w:sz w:val="24"/>
        <w:szCs w:val="24"/>
        <w:lang w:eastAsia="zh-CN"/>
      </w:rPr>
      <w:t>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05" w:firstLineChars="50"/>
      <w:rPr>
        <w:rFonts w:eastAsia="宋体" w:cs="Times New Roman"/>
        <w:lang w:eastAsia="zh-CN"/>
      </w:rPr>
    </w:pPr>
    <w:r>
      <w:rPr>
        <w:rFonts w:hint="eastAsia" w:eastAsia="宋体" w:cs="宋体"/>
        <w:lang w:eastAsia="zh-CN"/>
      </w:rPr>
      <w:t>上海闵行区吴泾慧灵社区助残服务中心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A6300"/>
    <w:multiLevelType w:val="multilevel"/>
    <w:tmpl w:val="316A6300"/>
    <w:lvl w:ilvl="0" w:tentative="0">
      <w:start w:val="1"/>
      <w:numFmt w:val="japaneseCounting"/>
      <w:lvlText w:val="第%1章"/>
      <w:lvlJc w:val="left"/>
      <w:pPr>
        <w:ind w:left="1275" w:hanging="127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CB6FC0"/>
    <w:rsid w:val="000079E8"/>
    <w:rsid w:val="00022EEE"/>
    <w:rsid w:val="00090EE0"/>
    <w:rsid w:val="000929C0"/>
    <w:rsid w:val="000C3375"/>
    <w:rsid w:val="00167C24"/>
    <w:rsid w:val="001A34B7"/>
    <w:rsid w:val="001D2F01"/>
    <w:rsid w:val="00293B20"/>
    <w:rsid w:val="002A3E6E"/>
    <w:rsid w:val="00321D30"/>
    <w:rsid w:val="00346BE5"/>
    <w:rsid w:val="00425E2C"/>
    <w:rsid w:val="00461A37"/>
    <w:rsid w:val="004A2EDF"/>
    <w:rsid w:val="004F66F2"/>
    <w:rsid w:val="00500B01"/>
    <w:rsid w:val="00525712"/>
    <w:rsid w:val="005579EB"/>
    <w:rsid w:val="00566B9A"/>
    <w:rsid w:val="00637B3C"/>
    <w:rsid w:val="00646A60"/>
    <w:rsid w:val="00670423"/>
    <w:rsid w:val="00700734"/>
    <w:rsid w:val="007139B5"/>
    <w:rsid w:val="0073700D"/>
    <w:rsid w:val="0077158D"/>
    <w:rsid w:val="007933A6"/>
    <w:rsid w:val="007C6E81"/>
    <w:rsid w:val="00895355"/>
    <w:rsid w:val="008A0309"/>
    <w:rsid w:val="00906462"/>
    <w:rsid w:val="0095055D"/>
    <w:rsid w:val="00960458"/>
    <w:rsid w:val="009E23F4"/>
    <w:rsid w:val="00A03A9A"/>
    <w:rsid w:val="00A045EE"/>
    <w:rsid w:val="00A91D51"/>
    <w:rsid w:val="00AA3E47"/>
    <w:rsid w:val="00B45BE0"/>
    <w:rsid w:val="00BB7A7D"/>
    <w:rsid w:val="00C97F98"/>
    <w:rsid w:val="00CB6FC0"/>
    <w:rsid w:val="00CE3EA1"/>
    <w:rsid w:val="00D151C4"/>
    <w:rsid w:val="00DA2827"/>
    <w:rsid w:val="00DA424C"/>
    <w:rsid w:val="00E146ED"/>
    <w:rsid w:val="00E16E53"/>
    <w:rsid w:val="00EB003A"/>
    <w:rsid w:val="00EE7062"/>
    <w:rsid w:val="00F34D3C"/>
    <w:rsid w:val="00F97E2A"/>
    <w:rsid w:val="00FC0D32"/>
    <w:rsid w:val="00FD7CCC"/>
    <w:rsid w:val="0D5B5394"/>
    <w:rsid w:val="557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rPr>
      <w:sz w:val="24"/>
      <w:szCs w:val="24"/>
    </w:rPr>
  </w:style>
  <w:style w:type="paragraph" w:styleId="3">
    <w:name w:val="Body Text Indent 2"/>
    <w:basedOn w:val="1"/>
    <w:link w:val="13"/>
    <w:qFormat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 w:cs="Century"/>
      <w:lang w:eastAsia="ja-JP"/>
    </w:rPr>
  </w:style>
  <w:style w:type="paragraph" w:styleId="7">
    <w:name w:val="Body Text Indent 3"/>
    <w:basedOn w:val="1"/>
    <w:link w:val="17"/>
    <w:qFormat/>
    <w:uiPriority w:val="99"/>
    <w:pPr>
      <w:ind w:left="2" w:firstLine="478" w:firstLineChars="199"/>
    </w:pPr>
    <w:rPr>
      <w:rFonts w:ascii="Century" w:hAnsi="Century" w:eastAsia="GB P Mincho" w:cs="Century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日期 Char"/>
    <w:basedOn w:val="10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3">
    <w:name w:val="正文文本缩进 2 Char"/>
    <w:basedOn w:val="10"/>
    <w:link w:val="3"/>
    <w:semiHidden/>
    <w:qFormat/>
    <w:locked/>
    <w:uiPriority w:val="99"/>
    <w:rPr>
      <w:rFonts w:cs="Times New Roman"/>
      <w:sz w:val="21"/>
      <w:szCs w:val="21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sz w:val="2"/>
      <w:szCs w:val="2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缩进 3 Char"/>
    <w:basedOn w:val="10"/>
    <w:link w:val="7"/>
    <w:qFormat/>
    <w:locked/>
    <w:uiPriority w:val="99"/>
    <w:rPr>
      <w:rFonts w:ascii="Century" w:hAnsi="Century" w:eastAsia="GB P Mincho" w:cs="Century"/>
      <w:kern w:val="2"/>
      <w:sz w:val="24"/>
      <w:szCs w:val="2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1"/>
    <w:qFormat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 w:cs="Times New Roman"/>
      <w:sz w:val="28"/>
      <w:szCs w:val="20"/>
    </w:r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character" w:customStyle="1" w:styleId="21">
    <w:name w:val="MTDisplayEquation Char"/>
    <w:link w:val="19"/>
    <w:qFormat/>
    <w:locked/>
    <w:uiPriority w:val="99"/>
    <w:rPr>
      <w:rFonts w:ascii="仿宋_GB2312" w:hAnsi="宋体" w:eastAsia="仿宋_GB2312"/>
      <w:kern w:val="2"/>
      <w:sz w:val="28"/>
    </w:rPr>
  </w:style>
  <w:style w:type="character" w:customStyle="1" w:styleId="22">
    <w:name w:val="apple-converted-space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926</Words>
  <Characters>944</Characters>
  <Lines>8</Lines>
  <Paragraphs>2</Paragraphs>
  <TotalTime>32</TotalTime>
  <ScaleCrop>false</ScaleCrop>
  <LinksUpToDate>false</LinksUpToDate>
  <CharactersWithSpaces>1146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2014-08-27T09:02:00Z</dcterms:created>
  <dc:creator>微软用户</dc:creator>
  <cp:lastModifiedBy>admin</cp:lastModifiedBy>
  <cp:lastPrinted>2014-01-17T07:39:00Z</cp:lastPrinted>
  <dcterms:modified xsi:type="dcterms:W3CDTF">2022-11-21T09:10:11Z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F0BF621C0844423A90E356CFC11EF916</vt:lpwstr>
  </property>
</Properties>
</file>